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6AB3" w14:textId="54C3A885" w:rsidR="001237B5" w:rsidRPr="00F236A7" w:rsidRDefault="001237B5" w:rsidP="4B77E6DD">
      <w:pPr>
        <w:spacing w:after="22" w:line="250" w:lineRule="auto"/>
        <w:ind w:left="-5"/>
        <w:rPr>
          <w:rFonts w:asciiTheme="majorHAnsi" w:hAnsiTheme="majorHAnsi" w:cstheme="majorBidi"/>
          <w:sz w:val="36"/>
          <w:szCs w:val="36"/>
          <w:lang w:val="en-GB"/>
        </w:rPr>
      </w:pPr>
      <w:commentRangeStart w:id="0"/>
      <w:commentRangeStart w:id="1"/>
      <w:r w:rsidRPr="4B77E6DD">
        <w:rPr>
          <w:rFonts w:asciiTheme="majorHAnsi" w:hAnsiTheme="majorHAnsi" w:cstheme="majorBidi"/>
          <w:sz w:val="40"/>
          <w:szCs w:val="40"/>
          <w:lang w:val="en-GB"/>
        </w:rPr>
        <w:t xml:space="preserve">Installation routine test </w:t>
      </w:r>
      <w:r w:rsidR="00413AD9" w:rsidRPr="4B77E6DD">
        <w:rPr>
          <w:rFonts w:asciiTheme="majorHAnsi" w:hAnsiTheme="majorHAnsi" w:cstheme="majorBidi"/>
          <w:sz w:val="40"/>
          <w:szCs w:val="40"/>
          <w:lang w:val="en-GB"/>
        </w:rPr>
        <w:t>summary</w:t>
      </w:r>
      <w:commentRangeEnd w:id="0"/>
      <w:r>
        <w:commentReference w:id="0"/>
      </w:r>
      <w:commentRangeEnd w:id="1"/>
      <w:r>
        <w:commentReference w:id="1"/>
      </w:r>
    </w:p>
    <w:p w14:paraId="08EBDC5F" w14:textId="2DE7DBEF" w:rsidR="00445DD9" w:rsidRPr="00F236A7" w:rsidRDefault="008F7CD5" w:rsidP="001474F4">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This is a sample </w:t>
      </w:r>
      <w:r w:rsidR="00CF1842">
        <w:rPr>
          <w:rFonts w:asciiTheme="majorHAnsi" w:hAnsiTheme="majorHAnsi" w:cstheme="majorHAnsi"/>
          <w:lang w:val="en-GB"/>
        </w:rPr>
        <w:t xml:space="preserve">installation routine test </w:t>
      </w:r>
      <w:r w:rsidRPr="00F236A7">
        <w:rPr>
          <w:rFonts w:asciiTheme="majorHAnsi" w:hAnsiTheme="majorHAnsi" w:cstheme="majorHAnsi"/>
          <w:lang w:val="en-GB"/>
        </w:rPr>
        <w:t>report that was produced as an annex to the Guidelines.</w:t>
      </w:r>
    </w:p>
    <w:tbl>
      <w:tblPr>
        <w:tblStyle w:val="TableGrid"/>
        <w:tblW w:w="9069" w:type="dxa"/>
        <w:tblInd w:w="0" w:type="dxa"/>
        <w:tblCellMar>
          <w:top w:w="48" w:type="dxa"/>
          <w:left w:w="108" w:type="dxa"/>
          <w:right w:w="56" w:type="dxa"/>
        </w:tblCellMar>
        <w:tblLook w:val="04A0" w:firstRow="1" w:lastRow="0" w:firstColumn="1" w:lastColumn="0" w:noHBand="0" w:noVBand="1"/>
      </w:tblPr>
      <w:tblGrid>
        <w:gridCol w:w="895"/>
        <w:gridCol w:w="1510"/>
        <w:gridCol w:w="2835"/>
        <w:gridCol w:w="3829"/>
      </w:tblGrid>
      <w:tr w:rsidR="00EF1172" w14:paraId="5DBB2E08" w14:textId="77777777" w:rsidTr="001F0319">
        <w:trPr>
          <w:trHeight w:val="278"/>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E9800" w14:textId="77777777" w:rsidR="00EF1172" w:rsidRDefault="00EF1172" w:rsidP="00095807">
            <w:pPr>
              <w:spacing w:after="0" w:line="259" w:lineRule="auto"/>
              <w:ind w:left="2" w:firstLine="0"/>
            </w:pPr>
            <w:r>
              <w:t xml:space="preserve">Version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A1835" w14:textId="77777777" w:rsidR="00EF1172" w:rsidRDefault="00EF1172" w:rsidP="00095807">
            <w:pPr>
              <w:spacing w:after="0" w:line="259" w:lineRule="auto"/>
              <w:ind w:left="2" w:firstLine="0"/>
            </w:pPr>
            <w:r>
              <w:t xml:space="preserve">Creation date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8BCA" w14:textId="77777777" w:rsidR="00EF1172" w:rsidRDefault="00EF1172" w:rsidP="00095807">
            <w:pPr>
              <w:spacing w:after="0" w:line="259" w:lineRule="auto"/>
              <w:ind w:left="2" w:firstLine="0"/>
            </w:pPr>
            <w:r>
              <w:t xml:space="preserve">Description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7264" w14:textId="77777777" w:rsidR="00EF1172" w:rsidRDefault="00EF1172" w:rsidP="00095807">
            <w:pPr>
              <w:spacing w:after="0" w:line="259" w:lineRule="auto"/>
              <w:ind w:left="0" w:firstLine="0"/>
            </w:pPr>
            <w:r>
              <w:t xml:space="preserve">Author </w:t>
            </w:r>
          </w:p>
        </w:tc>
      </w:tr>
      <w:tr w:rsidR="00EF1172" w14:paraId="1F66F6EA" w14:textId="77777777" w:rsidTr="001F0319">
        <w:trPr>
          <w:trHeight w:val="278"/>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4E745" w14:textId="7AB73919" w:rsidR="00EF1172" w:rsidRDefault="00EF1172" w:rsidP="00095807">
            <w:pPr>
              <w:spacing w:after="0" w:line="259" w:lineRule="auto"/>
              <w:ind w:left="2" w:firstLine="0"/>
            </w:pPr>
            <w:r>
              <w:t>1.</w:t>
            </w:r>
            <w:r w:rsidR="007A49A1">
              <w:t>x</w:t>
            </w:r>
            <w:r>
              <w:t xml:space="preserve">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915E9" w14:textId="7F54EC55" w:rsidR="00EF1172" w:rsidRDefault="001F0319" w:rsidP="00095807">
            <w:pPr>
              <w:spacing w:after="0" w:line="259" w:lineRule="auto"/>
              <w:ind w:left="2" w:firstLine="0"/>
            </w:pPr>
            <w:r>
              <w:t>22</w:t>
            </w:r>
            <w:r w:rsidR="001F36D4">
              <w:t>-05</w:t>
            </w:r>
            <w:r w:rsidR="27D57AD7">
              <w:t>-202</w:t>
            </w:r>
            <w:r w:rsidR="0487FBFE">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6F4D" w14:textId="70F251C8" w:rsidR="00EF1172" w:rsidRDefault="00EB78A3" w:rsidP="00095807">
            <w:pPr>
              <w:spacing w:after="0" w:line="259" w:lineRule="auto"/>
              <w:ind w:left="2" w:firstLine="0"/>
            </w:pPr>
            <w:r>
              <w:t>Draft</w:t>
            </w:r>
            <w:r w:rsidR="00EF1172">
              <w:t xml:space="preserve">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A6C7" w14:textId="5ED477ED" w:rsidR="00EF1172" w:rsidRDefault="001F0319" w:rsidP="00095807">
            <w:pPr>
              <w:spacing w:after="0" w:line="259" w:lineRule="auto"/>
              <w:ind w:left="0" w:firstLine="0"/>
            </w:pPr>
            <w:r w:rsidRPr="001F0319">
              <w:rPr>
                <w:i/>
                <w:iCs/>
              </w:rPr>
              <w:t>Eress Cross Acceptance Working Group*</w:t>
            </w:r>
          </w:p>
        </w:tc>
      </w:tr>
    </w:tbl>
    <w:p w14:paraId="52D5435C" w14:textId="5CC00310" w:rsidR="007A49A1" w:rsidRPr="001F0319" w:rsidRDefault="007A49A1" w:rsidP="007A49A1">
      <w:pPr>
        <w:spacing w:after="0" w:line="259" w:lineRule="auto"/>
        <w:ind w:left="0" w:firstLine="0"/>
        <w:rPr>
          <w:rFonts w:asciiTheme="majorHAnsi" w:hAnsiTheme="majorHAnsi" w:cstheme="majorBidi"/>
          <w:sz w:val="16"/>
          <w:szCs w:val="16"/>
          <w:lang w:val="en-GB"/>
        </w:rPr>
      </w:pPr>
    </w:p>
    <w:p w14:paraId="13FAB9A4" w14:textId="77777777" w:rsidR="00512010" w:rsidRPr="001F0319" w:rsidRDefault="00512010" w:rsidP="007A49A1">
      <w:pPr>
        <w:spacing w:after="0" w:line="259" w:lineRule="auto"/>
        <w:ind w:left="0" w:firstLine="0"/>
        <w:rPr>
          <w:rFonts w:asciiTheme="majorHAnsi" w:hAnsiTheme="majorHAnsi" w:cstheme="majorBidi"/>
          <w:sz w:val="16"/>
          <w:szCs w:val="16"/>
          <w:lang w:val="en-GB"/>
        </w:rPr>
      </w:pPr>
    </w:p>
    <w:tbl>
      <w:tblPr>
        <w:tblStyle w:val="TableGrid"/>
        <w:tblW w:w="9069" w:type="dxa"/>
        <w:tblInd w:w="0" w:type="dxa"/>
        <w:tblCellMar>
          <w:top w:w="47" w:type="dxa"/>
          <w:left w:w="107" w:type="dxa"/>
          <w:right w:w="115" w:type="dxa"/>
        </w:tblCellMar>
        <w:tblLook w:val="04A0" w:firstRow="1" w:lastRow="0" w:firstColumn="1" w:lastColumn="0" w:noHBand="0" w:noVBand="1"/>
      </w:tblPr>
      <w:tblGrid>
        <w:gridCol w:w="1701"/>
        <w:gridCol w:w="2694"/>
        <w:gridCol w:w="4674"/>
      </w:tblGrid>
      <w:tr w:rsidR="001E24BD" w:rsidRPr="00F236A7" w14:paraId="46E7F8C9" w14:textId="77777777" w:rsidTr="00882C9D">
        <w:trPr>
          <w:trHeight w:val="277"/>
        </w:trPr>
        <w:tc>
          <w:tcPr>
            <w:tcW w:w="1701" w:type="dxa"/>
            <w:tcBorders>
              <w:right w:val="single" w:sz="12" w:space="0" w:color="auto"/>
            </w:tcBorders>
          </w:tcPr>
          <w:p w14:paraId="20AF86DB" w14:textId="77777777" w:rsidR="00546CFB" w:rsidRDefault="00546CFB" w:rsidP="006822AF">
            <w:pPr>
              <w:spacing w:after="0" w:line="259" w:lineRule="auto"/>
              <w:ind w:left="4" w:firstLine="0"/>
              <w:rPr>
                <w:rFonts w:asciiTheme="majorHAnsi" w:hAnsiTheme="majorHAnsi" w:cstheme="majorHAnsi"/>
                <w:b/>
                <w:bCs/>
                <w:lang w:val="en-GB"/>
              </w:rPr>
            </w:pPr>
            <w:r>
              <w:rPr>
                <w:rFonts w:asciiTheme="majorHAnsi" w:hAnsiTheme="majorHAnsi" w:cstheme="majorHAnsi"/>
                <w:b/>
                <w:bCs/>
                <w:lang w:val="en-GB"/>
              </w:rPr>
              <w:t xml:space="preserve">Consumption </w:t>
            </w:r>
          </w:p>
          <w:p w14:paraId="1F71CFF9" w14:textId="0F8144B6" w:rsidR="001E24BD"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b/>
                <w:bCs/>
                <w:lang w:val="en-GB"/>
              </w:rPr>
              <w:t>Point ID:</w:t>
            </w:r>
          </w:p>
        </w:tc>
        <w:tc>
          <w:tcPr>
            <w:tcW w:w="2694" w:type="dxa"/>
            <w:tcBorders>
              <w:top w:val="single" w:sz="12" w:space="0" w:color="auto"/>
              <w:left w:val="single" w:sz="12" w:space="0" w:color="auto"/>
              <w:bottom w:val="single" w:sz="4" w:space="0" w:color="auto"/>
              <w:right w:val="single" w:sz="4" w:space="0" w:color="auto"/>
            </w:tcBorders>
          </w:tcPr>
          <w:p w14:paraId="6C445188" w14:textId="3324B205" w:rsidR="001E24BD"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National Vehicle Register code (NVR, 2 Letters)</w:t>
            </w:r>
            <w:r w:rsidR="001E24BD" w:rsidRPr="00F236A7">
              <w:rPr>
                <w:rFonts w:asciiTheme="majorHAnsi" w:hAnsiTheme="majorHAnsi" w:cstheme="majorHAnsi"/>
                <w:lang w:val="en-GB"/>
              </w:rPr>
              <w:t xml:space="preserve"> </w:t>
            </w:r>
          </w:p>
        </w:tc>
        <w:tc>
          <w:tcPr>
            <w:tcW w:w="4674" w:type="dxa"/>
            <w:tcBorders>
              <w:top w:val="single" w:sz="12" w:space="0" w:color="auto"/>
              <w:left w:val="single" w:sz="4" w:space="0" w:color="auto"/>
              <w:bottom w:val="single" w:sz="4" w:space="0" w:color="auto"/>
              <w:right w:val="single" w:sz="12" w:space="0" w:color="auto"/>
            </w:tcBorders>
            <w:shd w:val="clear" w:color="auto" w:fill="FFFFFF" w:themeFill="background1"/>
          </w:tcPr>
          <w:p w14:paraId="13F8B297" w14:textId="77777777" w:rsidR="001E24BD" w:rsidRPr="00F236A7" w:rsidRDefault="001E24BD" w:rsidP="006822AF">
            <w:pPr>
              <w:spacing w:after="0" w:line="259" w:lineRule="auto"/>
              <w:ind w:left="0" w:firstLine="0"/>
              <w:rPr>
                <w:rFonts w:asciiTheme="majorHAnsi" w:hAnsiTheme="majorHAnsi" w:cstheme="majorHAnsi"/>
                <w:lang w:val="en-GB"/>
              </w:rPr>
            </w:pPr>
          </w:p>
        </w:tc>
      </w:tr>
      <w:tr w:rsidR="00546CFB" w:rsidRPr="00F236A7" w14:paraId="4EF88C91" w14:textId="77777777" w:rsidTr="00882C9D">
        <w:trPr>
          <w:trHeight w:val="277"/>
        </w:trPr>
        <w:tc>
          <w:tcPr>
            <w:tcW w:w="1701" w:type="dxa"/>
            <w:tcBorders>
              <w:right w:val="single" w:sz="12" w:space="0" w:color="auto"/>
            </w:tcBorders>
          </w:tcPr>
          <w:p w14:paraId="1E056A12" w14:textId="77777777" w:rsidR="00546CFB" w:rsidRDefault="00546CFB" w:rsidP="006822AF">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4" w:space="0" w:color="auto"/>
              <w:right w:val="single" w:sz="4" w:space="0" w:color="auto"/>
            </w:tcBorders>
          </w:tcPr>
          <w:p w14:paraId="3186966D" w14:textId="77777777" w:rsidR="00546CFB"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Vehicle Keeper Marking</w:t>
            </w:r>
          </w:p>
          <w:p w14:paraId="50C2F13B" w14:textId="53B42601" w:rsidR="00546CFB"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(VKM, 1-5 Letters)</w:t>
            </w:r>
          </w:p>
        </w:tc>
        <w:tc>
          <w:tcPr>
            <w:tcW w:w="4674" w:type="dxa"/>
            <w:tcBorders>
              <w:top w:val="single" w:sz="4" w:space="0" w:color="auto"/>
              <w:left w:val="single" w:sz="4" w:space="0" w:color="auto"/>
              <w:bottom w:val="single" w:sz="4" w:space="0" w:color="auto"/>
              <w:right w:val="single" w:sz="12" w:space="0" w:color="auto"/>
            </w:tcBorders>
            <w:shd w:val="clear" w:color="auto" w:fill="FFFFFF" w:themeFill="background1"/>
          </w:tcPr>
          <w:p w14:paraId="61AD4337" w14:textId="77777777" w:rsidR="00546CFB" w:rsidRPr="00F236A7" w:rsidRDefault="00546CFB" w:rsidP="006822AF">
            <w:pPr>
              <w:spacing w:after="0" w:line="259" w:lineRule="auto"/>
              <w:ind w:left="0" w:firstLine="0"/>
              <w:rPr>
                <w:rFonts w:asciiTheme="majorHAnsi" w:hAnsiTheme="majorHAnsi" w:cstheme="majorHAnsi"/>
                <w:lang w:val="en-GB"/>
              </w:rPr>
            </w:pPr>
          </w:p>
        </w:tc>
      </w:tr>
      <w:tr w:rsidR="00546CFB" w:rsidRPr="00F236A7" w14:paraId="70D33D1A" w14:textId="77777777" w:rsidTr="00882C9D">
        <w:trPr>
          <w:trHeight w:val="277"/>
        </w:trPr>
        <w:tc>
          <w:tcPr>
            <w:tcW w:w="1701" w:type="dxa"/>
            <w:tcBorders>
              <w:right w:val="single" w:sz="12" w:space="0" w:color="auto"/>
            </w:tcBorders>
          </w:tcPr>
          <w:p w14:paraId="486B43A2" w14:textId="77777777" w:rsidR="00546CFB" w:rsidRDefault="00546CFB" w:rsidP="006822AF">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4" w:space="0" w:color="auto"/>
              <w:right w:val="single" w:sz="4" w:space="0" w:color="auto"/>
            </w:tcBorders>
          </w:tcPr>
          <w:p w14:paraId="560E8746" w14:textId="13B5F026" w:rsidR="00546CFB"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European Vehicle Number (12 digits)</w:t>
            </w:r>
          </w:p>
        </w:tc>
        <w:tc>
          <w:tcPr>
            <w:tcW w:w="4674" w:type="dxa"/>
            <w:tcBorders>
              <w:top w:val="single" w:sz="4" w:space="0" w:color="auto"/>
              <w:left w:val="single" w:sz="4" w:space="0" w:color="auto"/>
              <w:bottom w:val="single" w:sz="4" w:space="0" w:color="auto"/>
              <w:right w:val="single" w:sz="12" w:space="0" w:color="auto"/>
            </w:tcBorders>
            <w:shd w:val="clear" w:color="auto" w:fill="FFFFFF" w:themeFill="background1"/>
          </w:tcPr>
          <w:p w14:paraId="06687814" w14:textId="77777777" w:rsidR="00546CFB" w:rsidRPr="00F236A7" w:rsidRDefault="00546CFB" w:rsidP="006822AF">
            <w:pPr>
              <w:spacing w:after="0" w:line="259" w:lineRule="auto"/>
              <w:ind w:left="0" w:firstLine="0"/>
              <w:rPr>
                <w:rFonts w:asciiTheme="majorHAnsi" w:hAnsiTheme="majorHAnsi" w:cstheme="majorHAnsi"/>
                <w:lang w:val="en-GB"/>
              </w:rPr>
            </w:pPr>
          </w:p>
        </w:tc>
      </w:tr>
      <w:tr w:rsidR="00546CFB" w:rsidRPr="00F236A7" w14:paraId="5344F9D5" w14:textId="77777777" w:rsidTr="00882C9D">
        <w:trPr>
          <w:trHeight w:val="442"/>
        </w:trPr>
        <w:tc>
          <w:tcPr>
            <w:tcW w:w="1701" w:type="dxa"/>
            <w:tcBorders>
              <w:right w:val="single" w:sz="12" w:space="0" w:color="auto"/>
            </w:tcBorders>
          </w:tcPr>
          <w:p w14:paraId="7E7881AC" w14:textId="77777777" w:rsidR="00546CFB" w:rsidRDefault="00546CFB" w:rsidP="006822AF">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12" w:space="0" w:color="auto"/>
              <w:right w:val="single" w:sz="4" w:space="0" w:color="auto"/>
            </w:tcBorders>
          </w:tcPr>
          <w:p w14:paraId="7013AACE" w14:textId="3AB1266F" w:rsidR="00546CFB"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EMS ID (1 digit)</w:t>
            </w:r>
          </w:p>
        </w:tc>
        <w:tc>
          <w:tcPr>
            <w:tcW w:w="4674" w:type="dxa"/>
            <w:tcBorders>
              <w:top w:val="single" w:sz="4" w:space="0" w:color="auto"/>
              <w:left w:val="single" w:sz="4" w:space="0" w:color="auto"/>
              <w:bottom w:val="single" w:sz="12" w:space="0" w:color="auto"/>
              <w:right w:val="single" w:sz="12" w:space="0" w:color="auto"/>
            </w:tcBorders>
            <w:shd w:val="clear" w:color="auto" w:fill="FFFFFF" w:themeFill="background1"/>
          </w:tcPr>
          <w:p w14:paraId="3D8C87DD" w14:textId="77777777" w:rsidR="00546CFB" w:rsidRPr="00F236A7" w:rsidRDefault="00546CFB" w:rsidP="006822AF">
            <w:pPr>
              <w:spacing w:after="0" w:line="259" w:lineRule="auto"/>
              <w:ind w:left="0" w:firstLine="0"/>
              <w:rPr>
                <w:rFonts w:asciiTheme="majorHAnsi" w:hAnsiTheme="majorHAnsi" w:cstheme="majorHAnsi"/>
                <w:lang w:val="en-GB"/>
              </w:rPr>
            </w:pPr>
          </w:p>
        </w:tc>
      </w:tr>
      <w:tr w:rsidR="001E24BD" w:rsidRPr="00F236A7" w14:paraId="5DB0E3C9" w14:textId="77777777" w:rsidTr="00882C9D">
        <w:trPr>
          <w:trHeight w:val="603"/>
        </w:trPr>
        <w:tc>
          <w:tcPr>
            <w:tcW w:w="1701" w:type="dxa"/>
            <w:tcBorders>
              <w:right w:val="single" w:sz="12" w:space="0" w:color="auto"/>
            </w:tcBorders>
          </w:tcPr>
          <w:p w14:paraId="4C401E1F" w14:textId="2556DB72" w:rsidR="001E24BD" w:rsidRPr="00F236A7" w:rsidRDefault="00546CFB" w:rsidP="006822AF">
            <w:pPr>
              <w:spacing w:before="120" w:after="60" w:line="240" w:lineRule="auto"/>
              <w:ind w:left="11" w:hanging="11"/>
              <w:rPr>
                <w:rFonts w:asciiTheme="majorHAnsi" w:hAnsiTheme="majorHAnsi" w:cstheme="majorBidi"/>
                <w:b/>
                <w:bCs/>
                <w:lang w:val="en-GB"/>
              </w:rPr>
            </w:pPr>
            <w:r>
              <w:rPr>
                <w:rFonts w:asciiTheme="majorHAnsi" w:hAnsiTheme="majorHAnsi" w:cstheme="majorBidi"/>
                <w:b/>
                <w:bCs/>
                <w:lang w:val="en-GB"/>
              </w:rPr>
              <w:t>EMS equipment</w:t>
            </w:r>
          </w:p>
        </w:tc>
        <w:tc>
          <w:tcPr>
            <w:tcW w:w="2694" w:type="dxa"/>
            <w:tcBorders>
              <w:top w:val="single" w:sz="12" w:space="0" w:color="auto"/>
              <w:left w:val="single" w:sz="12" w:space="0" w:color="auto"/>
              <w:bottom w:val="single" w:sz="4" w:space="0" w:color="000000" w:themeColor="text1"/>
              <w:right w:val="single" w:sz="4" w:space="0" w:color="000000" w:themeColor="text1"/>
            </w:tcBorders>
          </w:tcPr>
          <w:p w14:paraId="52D062B4" w14:textId="63FD7FF5" w:rsidR="001E24BD" w:rsidRPr="00F236A7" w:rsidRDefault="00546CFB" w:rsidP="006822AF">
            <w:pPr>
              <w:spacing w:after="0" w:line="259" w:lineRule="auto"/>
              <w:ind w:left="4" w:firstLine="0"/>
              <w:rPr>
                <w:rFonts w:asciiTheme="majorHAnsi" w:hAnsiTheme="majorHAnsi" w:cstheme="majorHAnsi"/>
                <w:lang w:val="en-GB"/>
              </w:rPr>
            </w:pPr>
            <w:r>
              <w:rPr>
                <w:rFonts w:asciiTheme="majorHAnsi" w:hAnsiTheme="majorHAnsi" w:cstheme="majorHAnsi"/>
                <w:lang w:val="en-GB"/>
              </w:rPr>
              <w:t>Manufacturer of EMS or ECF</w:t>
            </w:r>
            <w:r w:rsidR="001E24BD" w:rsidRPr="00F236A7">
              <w:rPr>
                <w:rFonts w:asciiTheme="majorHAnsi" w:hAnsiTheme="majorHAnsi" w:cstheme="majorHAnsi"/>
                <w:lang w:val="en-GB"/>
              </w:rPr>
              <w:t xml:space="preserve"> </w:t>
            </w:r>
          </w:p>
        </w:tc>
        <w:tc>
          <w:tcPr>
            <w:tcW w:w="4674" w:type="dxa"/>
            <w:tcBorders>
              <w:top w:val="single" w:sz="12" w:space="0" w:color="auto"/>
              <w:left w:val="single" w:sz="4" w:space="0" w:color="000000" w:themeColor="text1"/>
              <w:bottom w:val="single" w:sz="4" w:space="0" w:color="000000" w:themeColor="text1"/>
              <w:right w:val="single" w:sz="12" w:space="0" w:color="auto"/>
            </w:tcBorders>
            <w:shd w:val="clear" w:color="auto" w:fill="auto"/>
          </w:tcPr>
          <w:p w14:paraId="1F676C42" w14:textId="77777777" w:rsidR="001E24BD" w:rsidRPr="00F236A7" w:rsidRDefault="001E24BD" w:rsidP="006822AF">
            <w:pPr>
              <w:spacing w:after="0" w:line="259" w:lineRule="auto"/>
              <w:ind w:left="0" w:firstLine="0"/>
              <w:rPr>
                <w:rFonts w:asciiTheme="majorHAnsi" w:hAnsiTheme="majorHAnsi" w:cstheme="majorHAnsi"/>
                <w:lang w:val="en-GB"/>
              </w:rPr>
            </w:pPr>
          </w:p>
        </w:tc>
      </w:tr>
      <w:tr w:rsidR="001E24BD" w:rsidRPr="00F236A7" w14:paraId="703C02D7" w14:textId="77777777" w:rsidTr="00882C9D">
        <w:trPr>
          <w:trHeight w:val="603"/>
        </w:trPr>
        <w:tc>
          <w:tcPr>
            <w:tcW w:w="1701" w:type="dxa"/>
            <w:tcBorders>
              <w:right w:val="single" w:sz="12" w:space="0" w:color="auto"/>
            </w:tcBorders>
          </w:tcPr>
          <w:p w14:paraId="661F7E9E" w14:textId="77777777" w:rsidR="001E24BD" w:rsidRPr="00F236A7" w:rsidRDefault="001E24BD" w:rsidP="006822AF">
            <w:pPr>
              <w:spacing w:after="0" w:line="259" w:lineRule="auto"/>
              <w:ind w:left="4" w:firstLine="0"/>
              <w:rPr>
                <w:rFonts w:asciiTheme="majorHAnsi" w:hAnsiTheme="majorHAnsi" w:cstheme="majorHAnsi"/>
                <w:lang w:val="en-GB"/>
              </w:rPr>
            </w:pPr>
          </w:p>
        </w:tc>
        <w:tc>
          <w:tcPr>
            <w:tcW w:w="2694" w:type="dxa"/>
            <w:tcBorders>
              <w:top w:val="single" w:sz="4" w:space="0" w:color="000000" w:themeColor="text1"/>
              <w:left w:val="single" w:sz="12" w:space="0" w:color="auto"/>
              <w:bottom w:val="single" w:sz="4" w:space="0" w:color="000000" w:themeColor="text1"/>
              <w:right w:val="single" w:sz="4" w:space="0" w:color="000000" w:themeColor="text1"/>
            </w:tcBorders>
          </w:tcPr>
          <w:p w14:paraId="6149631D" w14:textId="506833F5" w:rsidR="001E24BD" w:rsidRPr="00F236A7" w:rsidRDefault="001E24BD" w:rsidP="006822AF">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r w:rsidR="00546CFB">
              <w:rPr>
                <w:rFonts w:asciiTheme="majorHAnsi" w:hAnsiTheme="majorHAnsi" w:cstheme="majorHAnsi"/>
                <w:lang w:val="en-GB"/>
              </w:rPr>
              <w:t xml:space="preserve"> of EMS</w:t>
            </w:r>
            <w:r w:rsidR="003210B2">
              <w:rPr>
                <w:rFonts w:asciiTheme="majorHAnsi" w:hAnsiTheme="majorHAnsi" w:cstheme="majorHAnsi"/>
                <w:lang w:val="en-GB"/>
              </w:rPr>
              <w:t xml:space="preserve"> or ECF</w:t>
            </w:r>
            <w:r>
              <w:t xml:space="preserve"> </w:t>
            </w:r>
          </w:p>
        </w:tc>
        <w:tc>
          <w:tcPr>
            <w:tcW w:w="4674" w:type="dxa"/>
            <w:tcBorders>
              <w:top w:val="single" w:sz="4" w:space="0" w:color="000000" w:themeColor="text1"/>
              <w:left w:val="single" w:sz="4" w:space="0" w:color="000000" w:themeColor="text1"/>
              <w:bottom w:val="single" w:sz="4" w:space="0" w:color="000000" w:themeColor="text1"/>
              <w:right w:val="single" w:sz="12" w:space="0" w:color="auto"/>
            </w:tcBorders>
          </w:tcPr>
          <w:p w14:paraId="576C4911" w14:textId="77777777" w:rsidR="001E24BD" w:rsidRPr="00F236A7" w:rsidRDefault="001E24BD" w:rsidP="006822AF">
            <w:pPr>
              <w:spacing w:after="0" w:line="259" w:lineRule="auto"/>
              <w:ind w:left="0" w:firstLine="0"/>
              <w:rPr>
                <w:rFonts w:asciiTheme="majorHAnsi" w:hAnsiTheme="majorHAnsi" w:cstheme="majorHAnsi"/>
                <w:lang w:val="en-GB"/>
              </w:rPr>
            </w:pPr>
          </w:p>
        </w:tc>
      </w:tr>
      <w:tr w:rsidR="001E24BD" w:rsidRPr="00F236A7" w14:paraId="5B19504E" w14:textId="77777777" w:rsidTr="00882C9D">
        <w:trPr>
          <w:trHeight w:val="367"/>
        </w:trPr>
        <w:tc>
          <w:tcPr>
            <w:tcW w:w="1701" w:type="dxa"/>
            <w:tcBorders>
              <w:right w:val="single" w:sz="12" w:space="0" w:color="auto"/>
            </w:tcBorders>
          </w:tcPr>
          <w:p w14:paraId="4945E100" w14:textId="77777777" w:rsidR="001E24BD" w:rsidRPr="00F236A7" w:rsidRDefault="001E24BD" w:rsidP="006822AF">
            <w:pPr>
              <w:spacing w:after="0" w:line="259" w:lineRule="auto"/>
              <w:ind w:left="4" w:firstLine="0"/>
              <w:rPr>
                <w:rFonts w:asciiTheme="majorHAnsi" w:hAnsiTheme="majorHAnsi" w:cstheme="majorHAnsi"/>
                <w:lang w:val="en-GB"/>
              </w:rPr>
            </w:pPr>
          </w:p>
        </w:tc>
        <w:tc>
          <w:tcPr>
            <w:tcW w:w="2694" w:type="dxa"/>
            <w:tcBorders>
              <w:top w:val="single" w:sz="4" w:space="0" w:color="000000" w:themeColor="text1"/>
              <w:left w:val="single" w:sz="12" w:space="0" w:color="auto"/>
              <w:bottom w:val="single" w:sz="12" w:space="0" w:color="auto"/>
              <w:right w:val="single" w:sz="4" w:space="0" w:color="000000" w:themeColor="text1"/>
            </w:tcBorders>
          </w:tcPr>
          <w:p w14:paraId="18D59040" w14:textId="77777777" w:rsidR="001E24BD" w:rsidRPr="00F236A7" w:rsidRDefault="001E24BD" w:rsidP="006822AF">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w:t>
            </w:r>
          </w:p>
        </w:tc>
        <w:tc>
          <w:tcPr>
            <w:tcW w:w="4674" w:type="dxa"/>
            <w:tcBorders>
              <w:top w:val="single" w:sz="4" w:space="0" w:color="000000" w:themeColor="text1"/>
              <w:left w:val="single" w:sz="4" w:space="0" w:color="000000" w:themeColor="text1"/>
              <w:bottom w:val="single" w:sz="12" w:space="0" w:color="auto"/>
              <w:right w:val="single" w:sz="12" w:space="0" w:color="auto"/>
            </w:tcBorders>
          </w:tcPr>
          <w:p w14:paraId="540B9328" w14:textId="77777777" w:rsidR="001E24BD" w:rsidRPr="00F236A7" w:rsidRDefault="001E24BD" w:rsidP="006822AF">
            <w:pPr>
              <w:spacing w:after="0" w:line="259" w:lineRule="auto"/>
              <w:ind w:left="0" w:firstLine="0"/>
              <w:rPr>
                <w:rFonts w:asciiTheme="majorHAnsi" w:hAnsiTheme="majorHAnsi" w:cstheme="majorHAnsi"/>
                <w:lang w:val="en-GB"/>
              </w:rPr>
            </w:pPr>
          </w:p>
        </w:tc>
      </w:tr>
    </w:tbl>
    <w:p w14:paraId="77D19693" w14:textId="77777777" w:rsidR="001E24BD" w:rsidRDefault="001E24BD" w:rsidP="007A49A1">
      <w:pPr>
        <w:spacing w:after="0" w:line="259" w:lineRule="auto"/>
        <w:ind w:left="0" w:firstLine="0"/>
        <w:rPr>
          <w:rFonts w:asciiTheme="majorHAnsi" w:hAnsiTheme="majorHAnsi" w:cstheme="majorBidi"/>
          <w:sz w:val="16"/>
          <w:szCs w:val="16"/>
          <w:lang w:val="de-CH"/>
        </w:rPr>
      </w:pPr>
    </w:p>
    <w:p w14:paraId="60A7DA56" w14:textId="77777777" w:rsidR="001E24BD" w:rsidRPr="002900DD" w:rsidRDefault="001E24BD" w:rsidP="007A49A1">
      <w:pPr>
        <w:spacing w:after="0" w:line="259" w:lineRule="auto"/>
        <w:ind w:left="0" w:firstLine="0"/>
        <w:rPr>
          <w:rFonts w:asciiTheme="majorHAnsi" w:hAnsiTheme="majorHAnsi" w:cstheme="majorBidi"/>
          <w:sz w:val="16"/>
          <w:szCs w:val="16"/>
          <w:lang w:val="de-CH"/>
        </w:rPr>
      </w:pPr>
    </w:p>
    <w:p w14:paraId="7D67F68C" w14:textId="1BEDD329" w:rsidR="001E5FA3" w:rsidRDefault="00000000" w:rsidP="4CC13436">
      <w:pPr>
        <w:widowControl w:val="0"/>
        <w:spacing w:after="0" w:line="259" w:lineRule="auto"/>
        <w:ind w:left="0" w:firstLine="0"/>
        <w:rPr>
          <w:rFonts w:asciiTheme="majorHAnsi" w:hAnsiTheme="majorHAnsi" w:cstheme="majorBidi"/>
          <w:lang w:val="en-GB"/>
        </w:rPr>
      </w:pPr>
      <w:sdt>
        <w:sdtPr>
          <w:rPr>
            <w:rFonts w:asciiTheme="majorHAnsi" w:hAnsiTheme="majorHAnsi" w:cstheme="majorBidi"/>
            <w:lang w:val="en-GB"/>
          </w:rPr>
          <w:id w:val="-1680115977"/>
          <w14:checkbox>
            <w14:checked w14:val="0"/>
            <w14:checkedState w14:val="2612" w14:font="MS Gothic"/>
            <w14:uncheckedState w14:val="2610" w14:font="MS Gothic"/>
          </w14:checkbox>
        </w:sdtPr>
        <w:sdtContent>
          <w:r w:rsidR="00EB78A3">
            <w:rPr>
              <w:rFonts w:ascii="MS Gothic" w:eastAsia="MS Gothic" w:hAnsi="MS Gothic" w:cstheme="majorBidi" w:hint="eastAsia"/>
              <w:lang w:val="en-GB"/>
            </w:rPr>
            <w:t>☐</w:t>
          </w:r>
        </w:sdtContent>
      </w:sdt>
      <w:r w:rsidR="001E5FA3" w:rsidRPr="4CC13436">
        <w:rPr>
          <w:rFonts w:asciiTheme="majorHAnsi" w:hAnsiTheme="majorHAnsi" w:cstheme="majorBidi"/>
          <w:lang w:val="en-GB"/>
        </w:rPr>
        <w:t xml:space="preserve"> </w:t>
      </w:r>
      <w:r w:rsidR="001E5FA3" w:rsidRPr="4CC13436">
        <w:rPr>
          <w:rFonts w:asciiTheme="majorHAnsi" w:hAnsiTheme="majorHAnsi" w:cstheme="majorBidi"/>
          <w:b/>
          <w:bCs/>
          <w:lang w:val="en-GB"/>
        </w:rPr>
        <w:t>Complete installation</w:t>
      </w:r>
      <w:r w:rsidR="002900DD" w:rsidRPr="4CC13436">
        <w:rPr>
          <w:rFonts w:asciiTheme="majorHAnsi" w:hAnsiTheme="majorHAnsi" w:cstheme="majorBidi"/>
          <w:b/>
          <w:bCs/>
          <w:lang w:val="en-GB"/>
        </w:rPr>
        <w:t xml:space="preserve"> / First time installation</w:t>
      </w:r>
    </w:p>
    <w:p w14:paraId="68EE3C48" w14:textId="381E8905" w:rsidR="0078592D" w:rsidRPr="00BD0D23" w:rsidRDefault="00000000" w:rsidP="00BD0D23">
      <w:pPr>
        <w:widowControl w:val="0"/>
        <w:spacing w:after="0" w:line="259" w:lineRule="auto"/>
        <w:ind w:left="0" w:firstLine="0"/>
        <w:rPr>
          <w:rFonts w:asciiTheme="majorHAnsi" w:hAnsiTheme="majorHAnsi" w:cstheme="majorBidi"/>
          <w:lang w:val="en-GB"/>
        </w:rPr>
      </w:pPr>
      <w:sdt>
        <w:sdtPr>
          <w:rPr>
            <w:rFonts w:asciiTheme="majorHAnsi" w:hAnsiTheme="majorHAnsi" w:cstheme="majorBidi"/>
            <w:lang w:val="en-GB"/>
          </w:rPr>
          <w:id w:val="-1944760492"/>
          <w14:checkbox>
            <w14:checked w14:val="0"/>
            <w14:checkedState w14:val="2612" w14:font="MS Gothic"/>
            <w14:uncheckedState w14:val="2610" w14:font="MS Gothic"/>
          </w14:checkbox>
        </w:sdtPr>
        <w:sdtContent>
          <w:r w:rsidR="00BD0D23">
            <w:rPr>
              <w:rFonts w:ascii="MS Gothic" w:eastAsia="MS Gothic" w:hAnsi="MS Gothic" w:cstheme="majorBidi" w:hint="eastAsia"/>
              <w:lang w:val="en-GB"/>
            </w:rPr>
            <w:t>☐</w:t>
          </w:r>
        </w:sdtContent>
      </w:sdt>
      <w:r w:rsidR="7B8F66D7" w:rsidRPr="00BD0D23">
        <w:rPr>
          <w:rFonts w:asciiTheme="majorHAnsi" w:hAnsiTheme="majorHAnsi" w:cstheme="majorBidi"/>
          <w:lang w:val="en-GB"/>
        </w:rPr>
        <w:t xml:space="preserve"> </w:t>
      </w:r>
      <w:r w:rsidR="007A49A1" w:rsidRPr="00BD0D23">
        <w:rPr>
          <w:rFonts w:asciiTheme="majorHAnsi" w:hAnsiTheme="majorHAnsi" w:cstheme="majorBidi"/>
          <w:b/>
          <w:bCs/>
          <w:lang w:val="en-GB"/>
        </w:rPr>
        <w:t>Replacement/repair</w:t>
      </w:r>
      <w:r w:rsidR="002900DD" w:rsidRPr="00BD0D23">
        <w:rPr>
          <w:rFonts w:asciiTheme="majorHAnsi" w:hAnsiTheme="majorHAnsi" w:cstheme="majorBidi"/>
          <w:b/>
          <w:bCs/>
          <w:lang w:val="en-GB"/>
        </w:rPr>
        <w:t xml:space="preserve"> / </w:t>
      </w:r>
      <w:r w:rsidR="00F45B9B">
        <w:rPr>
          <w:rFonts w:asciiTheme="majorHAnsi" w:hAnsiTheme="majorHAnsi" w:cstheme="majorBidi"/>
          <w:b/>
          <w:bCs/>
          <w:lang w:val="en-GB"/>
        </w:rPr>
        <w:t xml:space="preserve">(re)calibration of </w:t>
      </w:r>
      <w:r w:rsidR="002900DD" w:rsidRPr="00BD0D23">
        <w:rPr>
          <w:rFonts w:asciiTheme="majorHAnsi" w:hAnsiTheme="majorHAnsi" w:cstheme="majorBidi"/>
          <w:b/>
          <w:bCs/>
          <w:lang w:val="en-GB"/>
        </w:rPr>
        <w:t>device or sensor of the same type</w:t>
      </w:r>
    </w:p>
    <w:p w14:paraId="26325BE6" w14:textId="5006A615" w:rsidR="63DC138C" w:rsidRDefault="00000000" w:rsidP="4CC13436">
      <w:pPr>
        <w:widowControl w:val="0"/>
        <w:spacing w:after="158" w:line="240" w:lineRule="auto"/>
        <w:ind w:left="0" w:firstLine="0"/>
        <w:rPr>
          <w:rFonts w:asciiTheme="majorHAnsi" w:hAnsiTheme="majorHAnsi" w:cstheme="majorBidi"/>
          <w:lang w:val="en-US"/>
        </w:rPr>
      </w:pPr>
      <w:sdt>
        <w:sdtPr>
          <w:rPr>
            <w:rFonts w:asciiTheme="majorHAnsi" w:hAnsiTheme="majorHAnsi" w:cstheme="majorBidi"/>
          </w:rPr>
          <w:id w:val="1477982701"/>
          <w14:checkbox>
            <w14:checked w14:val="0"/>
            <w14:checkedState w14:val="2612" w14:font="MS Gothic"/>
            <w14:uncheckedState w14:val="2610" w14:font="MS Gothic"/>
          </w14:checkbox>
        </w:sdtPr>
        <w:sdtContent>
          <w:r w:rsidR="00BD0D23">
            <w:rPr>
              <w:rFonts w:ascii="MS Gothic" w:eastAsia="MS Gothic" w:hAnsi="MS Gothic" w:cstheme="majorBidi" w:hint="eastAsia"/>
            </w:rPr>
            <w:t>☐</w:t>
          </w:r>
        </w:sdtContent>
      </w:sdt>
      <w:r w:rsidR="63DC138C" w:rsidRPr="4CC13436">
        <w:rPr>
          <w:rFonts w:asciiTheme="majorHAnsi" w:hAnsiTheme="majorHAnsi" w:cstheme="majorBidi"/>
          <w:b/>
          <w:bCs/>
          <w:lang w:val="en-US"/>
        </w:rPr>
        <w:t xml:space="preserve"> </w:t>
      </w:r>
      <w:r w:rsidR="6E21BBB6" w:rsidRPr="4CC13436">
        <w:rPr>
          <w:rFonts w:asciiTheme="majorHAnsi" w:hAnsiTheme="majorHAnsi" w:cstheme="majorBidi"/>
          <w:b/>
          <w:bCs/>
          <w:lang w:val="en-US"/>
        </w:rPr>
        <w:t>EMS included in ECM-Mainte</w:t>
      </w:r>
      <w:r w:rsidR="2B48D764" w:rsidRPr="4CC13436">
        <w:rPr>
          <w:rFonts w:asciiTheme="majorHAnsi" w:hAnsiTheme="majorHAnsi" w:cstheme="majorBidi"/>
          <w:b/>
          <w:bCs/>
          <w:lang w:val="en-US"/>
        </w:rPr>
        <w:t>nance</w:t>
      </w:r>
      <w:r w:rsidR="6E21BBB6" w:rsidRPr="4CC13436">
        <w:rPr>
          <w:rFonts w:asciiTheme="majorHAnsi" w:hAnsiTheme="majorHAnsi" w:cstheme="majorBidi"/>
          <w:b/>
          <w:bCs/>
          <w:lang w:val="en-US"/>
        </w:rPr>
        <w:t xml:space="preserve"> Plan</w:t>
      </w:r>
      <w:r w:rsidR="7EB59D09" w:rsidRPr="4CC13436">
        <w:rPr>
          <w:rFonts w:asciiTheme="majorHAnsi" w:hAnsiTheme="majorHAnsi" w:cstheme="majorBidi"/>
          <w:b/>
          <w:bCs/>
          <w:lang w:val="en-US"/>
        </w:rPr>
        <w:t xml:space="preserve"> (Calibration of Sensors and ECF/</w:t>
      </w:r>
      <w:r w:rsidR="237D5D26" w:rsidRPr="4CC13436">
        <w:rPr>
          <w:rFonts w:asciiTheme="majorHAnsi" w:hAnsiTheme="majorHAnsi" w:cstheme="majorBidi"/>
          <w:b/>
          <w:bCs/>
          <w:lang w:val="en-US"/>
        </w:rPr>
        <w:t>DHS/</w:t>
      </w:r>
      <w:r w:rsidR="7EB59D09" w:rsidRPr="4CC13436">
        <w:rPr>
          <w:rFonts w:asciiTheme="majorHAnsi" w:hAnsiTheme="majorHAnsi" w:cstheme="majorBidi"/>
          <w:b/>
          <w:bCs/>
          <w:lang w:val="en-US"/>
        </w:rPr>
        <w:t>Meter)</w:t>
      </w:r>
      <w:r w:rsidR="0DE1F0AB" w:rsidRPr="4CC13436">
        <w:rPr>
          <w:rFonts w:asciiTheme="majorHAnsi" w:hAnsiTheme="majorHAnsi" w:cstheme="majorBidi"/>
          <w:lang w:val="en-US"/>
        </w:rPr>
        <w:t xml:space="preserve"> </w:t>
      </w:r>
      <w:r w:rsidR="4875587A" w:rsidRPr="4CC13436">
        <w:rPr>
          <w:rFonts w:asciiTheme="majorHAnsi" w:hAnsiTheme="majorHAnsi" w:cstheme="majorBidi"/>
          <w:lang w:val="en-US"/>
        </w:rPr>
        <w:t>(Remark:</w:t>
      </w:r>
      <w:r w:rsidR="57A5BC4D" w:rsidRPr="4CC13436">
        <w:rPr>
          <w:rFonts w:asciiTheme="majorHAnsi" w:hAnsiTheme="majorHAnsi" w:cstheme="majorBidi"/>
          <w:lang w:val="en-US"/>
        </w:rPr>
        <w:t xml:space="preserve"> </w:t>
      </w:r>
      <w:r w:rsidR="001F36D4" w:rsidRPr="001F36D4">
        <w:rPr>
          <w:rFonts w:asciiTheme="majorHAnsi" w:hAnsiTheme="majorHAnsi" w:cstheme="majorBidi"/>
          <w:lang w:val="en-US"/>
        </w:rPr>
        <w:t xml:space="preserve">If not applicable, be sure to complete </w:t>
      </w:r>
      <w:r w:rsidR="001F36D4" w:rsidRPr="001F36D4">
        <w:rPr>
          <w:rFonts w:asciiTheme="majorHAnsi" w:hAnsiTheme="majorHAnsi" w:cstheme="majorBidi"/>
          <w:b/>
          <w:bCs/>
          <w:lang w:val="en-US"/>
        </w:rPr>
        <w:t>Annex A</w:t>
      </w:r>
      <w:r w:rsidR="001F36D4">
        <w:rPr>
          <w:rFonts w:asciiTheme="majorHAnsi" w:hAnsiTheme="majorHAnsi" w:cstheme="majorBidi"/>
          <w:b/>
          <w:bCs/>
          <w:lang w:val="en-US"/>
        </w:rPr>
        <w:t xml:space="preserve"> </w:t>
      </w:r>
      <w:r w:rsidR="001F36D4" w:rsidRPr="001F36D4">
        <w:rPr>
          <w:rFonts w:asciiTheme="majorHAnsi" w:hAnsiTheme="majorHAnsi" w:cstheme="majorBidi"/>
          <w:lang w:val="en-US"/>
        </w:rPr>
        <w:t>at the end of document</w:t>
      </w:r>
      <w:r w:rsidR="001F36D4">
        <w:rPr>
          <w:rFonts w:asciiTheme="majorHAnsi" w:hAnsiTheme="majorHAnsi" w:cstheme="majorBidi"/>
          <w:lang w:val="en-US"/>
        </w:rPr>
        <w:t>.</w:t>
      </w:r>
    </w:p>
    <w:p w14:paraId="7D7AECC0" w14:textId="77777777" w:rsidR="001E24BD" w:rsidRDefault="001E24BD" w:rsidP="4CC13436">
      <w:pPr>
        <w:widowControl w:val="0"/>
        <w:spacing w:after="158" w:line="240" w:lineRule="auto"/>
        <w:ind w:left="0" w:firstLine="0"/>
        <w:rPr>
          <w:rFonts w:asciiTheme="majorHAnsi" w:hAnsiTheme="majorHAnsi" w:cstheme="majorBidi"/>
          <w:lang w:val="en-US"/>
        </w:rPr>
      </w:pPr>
    </w:p>
    <w:p w14:paraId="0F108FD4" w14:textId="2C16D06F" w:rsidR="0085158A" w:rsidRPr="00F236A7" w:rsidRDefault="0085158A" w:rsidP="4CC13436">
      <w:pPr>
        <w:spacing w:before="120" w:after="60" w:line="276" w:lineRule="auto"/>
        <w:ind w:left="11" w:hanging="11"/>
        <w:rPr>
          <w:rFonts w:asciiTheme="majorHAnsi" w:hAnsiTheme="majorHAnsi" w:cstheme="majorBidi"/>
          <w:b/>
          <w:bCs/>
          <w:lang w:val="en-GB"/>
        </w:rPr>
      </w:pPr>
      <w:r w:rsidRPr="4C251A4B">
        <w:rPr>
          <w:rFonts w:asciiTheme="majorHAnsi" w:hAnsiTheme="majorHAnsi" w:cstheme="majorBidi"/>
          <w:b/>
          <w:bCs/>
          <w:lang w:val="en-GB"/>
        </w:rPr>
        <w:t xml:space="preserve">If all tests are successful, the </w:t>
      </w:r>
      <w:r w:rsidR="6CB43B5B" w:rsidRPr="4C251A4B">
        <w:rPr>
          <w:rFonts w:asciiTheme="majorHAnsi" w:hAnsiTheme="majorHAnsi" w:cstheme="majorBidi"/>
          <w:b/>
          <w:bCs/>
          <w:lang w:val="en-GB"/>
        </w:rPr>
        <w:t>EMS</w:t>
      </w:r>
      <w:r w:rsidRPr="4C251A4B">
        <w:rPr>
          <w:rFonts w:asciiTheme="majorHAnsi" w:hAnsiTheme="majorHAnsi" w:cstheme="majorBidi"/>
          <w:b/>
          <w:bCs/>
          <w:lang w:val="en-GB"/>
        </w:rPr>
        <w:t xml:space="preserve"> is ready to be used</w:t>
      </w:r>
      <w:r w:rsidR="428A4A12" w:rsidRPr="4C251A4B">
        <w:rPr>
          <w:rFonts w:asciiTheme="majorHAnsi" w:hAnsiTheme="majorHAnsi" w:cstheme="majorBidi"/>
          <w:b/>
          <w:bCs/>
          <w:lang w:val="en-GB"/>
        </w:rPr>
        <w:t xml:space="preserve"> and delivers approved billing data.</w:t>
      </w:r>
    </w:p>
    <w:tbl>
      <w:tblPr>
        <w:tblStyle w:val="TableGrid"/>
        <w:tblW w:w="9064" w:type="dxa"/>
        <w:tblInd w:w="5" w:type="dxa"/>
        <w:tblCellMar>
          <w:top w:w="50" w:type="dxa"/>
          <w:left w:w="108" w:type="dxa"/>
          <w:right w:w="115" w:type="dxa"/>
        </w:tblCellMar>
        <w:tblLook w:val="04A0" w:firstRow="1" w:lastRow="0" w:firstColumn="1" w:lastColumn="0" w:noHBand="0" w:noVBand="1"/>
      </w:tblPr>
      <w:tblGrid>
        <w:gridCol w:w="3392"/>
        <w:gridCol w:w="5672"/>
      </w:tblGrid>
      <w:tr w:rsidR="0085158A" w:rsidRPr="00F236A7" w14:paraId="03558AB9" w14:textId="77777777" w:rsidTr="4C251A4B">
        <w:trPr>
          <w:trHeight w:val="5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300B" w14:textId="4E371C25" w:rsidR="0085158A" w:rsidRPr="00F236A7" w:rsidRDefault="0085158A" w:rsidP="00BA423B">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Routine </w:t>
            </w:r>
            <w:r w:rsidR="00F236A7" w:rsidRPr="00F236A7">
              <w:rPr>
                <w:rFonts w:asciiTheme="majorHAnsi" w:hAnsiTheme="majorHAnsi" w:cstheme="majorHAnsi"/>
                <w:lang w:val="en-GB"/>
              </w:rPr>
              <w:t>test completed</w:t>
            </w:r>
            <w:r w:rsidRPr="00F236A7">
              <w:rPr>
                <w:rFonts w:asciiTheme="majorHAnsi" w:hAnsiTheme="majorHAnsi" w:cstheme="majorHAnsi"/>
                <w:lang w:val="en-GB"/>
              </w:rPr>
              <w:t xml:space="preserve"> </w:t>
            </w:r>
            <w:r w:rsidR="00F236A7" w:rsidRPr="00F236A7">
              <w:rPr>
                <w:rFonts w:asciiTheme="majorHAnsi" w:hAnsiTheme="majorHAnsi" w:cstheme="majorHAnsi"/>
                <w:lang w:val="en-GB"/>
              </w:rPr>
              <w:t>successfully</w:t>
            </w:r>
            <w:r w:rsidRPr="00F236A7">
              <w:rPr>
                <w:rFonts w:asciiTheme="majorHAnsi" w:hAnsiTheme="majorHAnsi" w:cstheme="majorHAnsi"/>
                <w:lang w:val="en-GB"/>
              </w:rPr>
              <w:t xml:space="preserv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11B00" w14:textId="4E92BA6E" w:rsidR="0085158A" w:rsidRPr="007A49A1" w:rsidRDefault="0085158A" w:rsidP="001474F4">
            <w:pPr>
              <w:spacing w:after="56" w:line="259" w:lineRule="auto"/>
              <w:ind w:left="0" w:right="873" w:firstLine="0"/>
              <w:rPr>
                <w:rFonts w:asciiTheme="majorHAnsi" w:hAnsiTheme="majorHAnsi" w:cstheme="majorHAnsi"/>
                <w:sz w:val="28"/>
                <w:szCs w:val="28"/>
                <w:lang w:val="en-GB"/>
              </w:rPr>
            </w:pPr>
            <w:r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1935928120"/>
                <w14:checkbox>
                  <w14:checked w14:val="0"/>
                  <w14:checkedState w14:val="2612" w14:font="MS Gothic"/>
                  <w14:uncheckedState w14:val="2610" w14:font="MS Gothic"/>
                </w14:checkbox>
              </w:sdtPr>
              <w:sdtContent>
                <w:r w:rsidR="007A49A1" w:rsidRPr="007A49A1">
                  <w:rPr>
                    <w:rFonts w:ascii="MS Gothic" w:eastAsia="MS Gothic" w:hAnsi="MS Gothic" w:cstheme="majorBidi" w:hint="eastAsia"/>
                    <w:sz w:val="28"/>
                    <w:szCs w:val="28"/>
                    <w:lang w:val="en-GB"/>
                  </w:rPr>
                  <w:t>☐</w:t>
                </w:r>
              </w:sdtContent>
            </w:sdt>
            <w:r w:rsidR="001474F4" w:rsidRPr="007A49A1">
              <w:rPr>
                <w:rFonts w:asciiTheme="majorHAnsi" w:hAnsiTheme="majorHAnsi" w:cstheme="majorHAnsi"/>
                <w:sz w:val="28"/>
                <w:szCs w:val="28"/>
                <w:lang w:val="en-GB"/>
              </w:rPr>
              <w:t xml:space="preserve">      </w:t>
            </w:r>
            <w:r w:rsidRPr="007A49A1">
              <w:rPr>
                <w:rFonts w:asciiTheme="majorHAnsi" w:hAnsiTheme="majorHAnsi" w:cstheme="majorHAnsi"/>
                <w:sz w:val="28"/>
                <w:szCs w:val="28"/>
                <w:lang w:val="en-GB"/>
              </w:rPr>
              <w:t>YES</w:t>
            </w:r>
            <w:r w:rsidR="001474F4" w:rsidRPr="007A49A1">
              <w:rPr>
                <w:rFonts w:asciiTheme="majorHAnsi" w:hAnsiTheme="majorHAnsi" w:cstheme="majorHAnsi"/>
                <w:sz w:val="28"/>
                <w:szCs w:val="28"/>
                <w:lang w:val="en-GB"/>
              </w:rPr>
              <w:t xml:space="preserve"> </w:t>
            </w:r>
            <w:r w:rsidRPr="007A49A1">
              <w:rPr>
                <w:rFonts w:asciiTheme="majorHAnsi" w:hAnsiTheme="majorHAnsi" w:cstheme="majorHAnsi"/>
                <w:sz w:val="28"/>
                <w:szCs w:val="28"/>
                <w:lang w:val="en-GB"/>
              </w:rPr>
              <w:t xml:space="preserve"> </w:t>
            </w:r>
            <w:r w:rsidR="001474F4"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593170715"/>
                <w14:checkbox>
                  <w14:checked w14:val="0"/>
                  <w14:checkedState w14:val="2612" w14:font="MS Gothic"/>
                  <w14:uncheckedState w14:val="2610" w14:font="MS Gothic"/>
                </w14:checkbox>
              </w:sdtPr>
              <w:sdtContent>
                <w:r w:rsidR="007A49A1" w:rsidRPr="007A49A1">
                  <w:rPr>
                    <w:rFonts w:ascii="Segoe UI Symbol" w:hAnsi="Segoe UI Symbol" w:cs="Segoe UI Symbol"/>
                    <w:sz w:val="28"/>
                    <w:szCs w:val="28"/>
                    <w:lang w:val="en-GB"/>
                  </w:rPr>
                  <w:t>☐</w:t>
                </w:r>
              </w:sdtContent>
            </w:sdt>
            <w:r w:rsidR="001474F4" w:rsidRPr="007A49A1">
              <w:rPr>
                <w:rFonts w:asciiTheme="majorHAnsi" w:hAnsiTheme="majorHAnsi" w:cstheme="majorHAnsi"/>
                <w:sz w:val="28"/>
                <w:szCs w:val="28"/>
                <w:lang w:val="en-GB"/>
              </w:rPr>
              <w:t xml:space="preserve">    NO</w:t>
            </w:r>
            <w:r w:rsidRPr="007A49A1">
              <w:rPr>
                <w:rFonts w:asciiTheme="majorHAnsi" w:hAnsiTheme="majorHAnsi" w:cstheme="majorHAnsi"/>
                <w:sz w:val="28"/>
                <w:szCs w:val="28"/>
                <w:lang w:val="en-GB"/>
              </w:rPr>
              <w:t xml:space="preserve"> </w:t>
            </w:r>
          </w:p>
        </w:tc>
      </w:tr>
      <w:tr w:rsidR="007A49A1" w:rsidRPr="00F236A7" w14:paraId="64E2C814" w14:textId="77777777" w:rsidTr="4C251A4B">
        <w:trPr>
          <w:trHeight w:val="5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8F02C" w14:textId="7D4E4376" w:rsidR="007A49A1" w:rsidRPr="00F236A7" w:rsidRDefault="007A49A1" w:rsidP="007A49A1">
            <w:pPr>
              <w:spacing w:after="0" w:line="259" w:lineRule="auto"/>
              <w:ind w:left="2" w:firstLine="0"/>
              <w:rPr>
                <w:rFonts w:asciiTheme="majorHAnsi" w:hAnsiTheme="majorHAnsi" w:cstheme="majorHAnsi"/>
                <w:lang w:val="en-GB"/>
              </w:rPr>
            </w:pPr>
            <w:r w:rsidRPr="007A49A1">
              <w:rPr>
                <w:rFonts w:asciiTheme="majorHAnsi" w:hAnsiTheme="majorHAnsi" w:cstheme="majorHAnsi"/>
                <w:lang w:val="en-GB"/>
              </w:rPr>
              <w:t>Binding procedure successfully completed</w:t>
            </w:r>
            <w:r>
              <w:rPr>
                <w:rFonts w:asciiTheme="majorHAnsi" w:hAnsiTheme="majorHAnsi" w:cstheme="majorHAnsi"/>
                <w:lang w:val="en-GB"/>
              </w:rPr>
              <w:t xml:space="preserve"> (50463:2017 only)</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2B768" w14:textId="58CF580B" w:rsidR="007A49A1" w:rsidRPr="00F236A7" w:rsidRDefault="007A49A1" w:rsidP="007A49A1">
            <w:pPr>
              <w:spacing w:after="56" w:line="259" w:lineRule="auto"/>
              <w:ind w:left="0" w:right="873" w:firstLine="0"/>
              <w:rPr>
                <w:rFonts w:asciiTheme="majorHAnsi" w:hAnsiTheme="majorHAnsi" w:cstheme="majorHAnsi"/>
                <w:lang w:val="en-GB"/>
              </w:rPr>
            </w:pPr>
            <w:r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1256331691"/>
                <w14:checkbox>
                  <w14:checked w14:val="0"/>
                  <w14:checkedState w14:val="2612" w14:font="MS Gothic"/>
                  <w14:uncheckedState w14:val="2610" w14:font="MS Gothic"/>
                </w14:checkbox>
              </w:sdtPr>
              <w:sdtContent>
                <w:r w:rsidRPr="007A49A1">
                  <w:rPr>
                    <w:rFonts w:ascii="MS Gothic" w:eastAsia="MS Gothic" w:hAnsi="MS Gothic" w:cstheme="majorBidi" w:hint="eastAsia"/>
                    <w:sz w:val="28"/>
                    <w:szCs w:val="28"/>
                    <w:lang w:val="en-GB"/>
                  </w:rPr>
                  <w:t>☐</w:t>
                </w:r>
              </w:sdtContent>
            </w:sdt>
            <w:r w:rsidRPr="007A49A1">
              <w:rPr>
                <w:rFonts w:asciiTheme="majorHAnsi" w:hAnsiTheme="majorHAnsi" w:cstheme="majorHAnsi"/>
                <w:sz w:val="28"/>
                <w:szCs w:val="28"/>
                <w:lang w:val="en-GB"/>
              </w:rPr>
              <w:t xml:space="preserve">      YES                  </w:t>
            </w:r>
            <w:sdt>
              <w:sdtPr>
                <w:rPr>
                  <w:rFonts w:asciiTheme="majorHAnsi" w:hAnsiTheme="majorHAnsi" w:cstheme="majorBidi"/>
                  <w:sz w:val="28"/>
                  <w:szCs w:val="28"/>
                  <w:lang w:val="en-GB"/>
                </w:rPr>
                <w:id w:val="-182745890"/>
                <w14:checkbox>
                  <w14:checked w14:val="0"/>
                  <w14:checkedState w14:val="2612" w14:font="MS Gothic"/>
                  <w14:uncheckedState w14:val="2610" w14:font="MS Gothic"/>
                </w14:checkbox>
              </w:sdtPr>
              <w:sdtContent>
                <w:r w:rsidRPr="007A49A1">
                  <w:rPr>
                    <w:rFonts w:ascii="Segoe UI Symbol" w:hAnsi="Segoe UI Symbol" w:cs="Segoe UI Symbol"/>
                    <w:sz w:val="28"/>
                    <w:szCs w:val="28"/>
                    <w:lang w:val="en-GB"/>
                  </w:rPr>
                  <w:t>☐</w:t>
                </w:r>
              </w:sdtContent>
            </w:sdt>
            <w:r w:rsidRPr="007A49A1">
              <w:rPr>
                <w:rFonts w:asciiTheme="majorHAnsi" w:hAnsiTheme="majorHAnsi" w:cstheme="majorHAnsi"/>
                <w:sz w:val="28"/>
                <w:szCs w:val="28"/>
                <w:lang w:val="en-GB"/>
              </w:rPr>
              <w:t xml:space="preserve">    NO </w:t>
            </w:r>
          </w:p>
        </w:tc>
      </w:tr>
      <w:tr w:rsidR="007A49A1" w:rsidRPr="00F236A7" w14:paraId="043417AA" w14:textId="77777777" w:rsidTr="4C251A4B">
        <w:tblPrEx>
          <w:tblCellMar>
            <w:top w:w="48" w:type="dxa"/>
          </w:tblCellMar>
        </w:tblPrEx>
        <w:trPr>
          <w:trHeight w:val="465"/>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08E49"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Date and time of inspection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74E4"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473D80E9" w14:textId="77777777" w:rsidTr="4C251A4B">
        <w:tblPrEx>
          <w:tblCellMar>
            <w:top w:w="48" w:type="dxa"/>
          </w:tblCellMar>
        </w:tblPrEx>
        <w:trPr>
          <w:trHeight w:val="45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7726"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Inspection site name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3D4F5"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16FB3C30" w14:textId="77777777" w:rsidTr="4C251A4B">
        <w:tblPrEx>
          <w:tblCellMar>
            <w:top w:w="48" w:type="dxa"/>
          </w:tblCellMar>
        </w:tblPrEx>
        <w:trPr>
          <w:trHeight w:val="48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F309"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Signature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19B9A"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7BDAF1E7" w14:textId="77777777" w:rsidTr="4C251A4B">
        <w:tblPrEx>
          <w:tblCellMar>
            <w:top w:w="48" w:type="dxa"/>
          </w:tblCellMar>
        </w:tblPrEx>
        <w:trPr>
          <w:trHeight w:val="1575"/>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B2EEC" w14:textId="05934589" w:rsidR="007A49A1" w:rsidRPr="00F236A7" w:rsidRDefault="007A49A1" w:rsidP="4C251A4B">
            <w:pPr>
              <w:spacing w:after="0" w:line="259" w:lineRule="auto"/>
              <w:ind w:left="2" w:firstLine="0"/>
              <w:rPr>
                <w:rFonts w:asciiTheme="majorHAnsi" w:hAnsiTheme="majorHAnsi" w:cstheme="majorBidi"/>
                <w:lang w:val="en-GB"/>
              </w:rPr>
            </w:pPr>
            <w:r w:rsidRPr="4C251A4B">
              <w:rPr>
                <w:rFonts w:asciiTheme="majorHAnsi" w:hAnsiTheme="majorHAnsi" w:cstheme="majorBidi"/>
                <w:lang w:val="en-GB"/>
              </w:rPr>
              <w:t>Additional comments</w:t>
            </w:r>
          </w:p>
          <w:p w14:paraId="3F40BDBA" w14:textId="4BA6E406" w:rsidR="007A49A1" w:rsidRPr="00F236A7" w:rsidRDefault="007A49A1" w:rsidP="4C251A4B">
            <w:pPr>
              <w:spacing w:after="0" w:line="259" w:lineRule="auto"/>
              <w:ind w:left="2" w:firstLine="0"/>
              <w:rPr>
                <w:rFonts w:asciiTheme="majorHAnsi" w:hAnsiTheme="majorHAnsi" w:cstheme="majorBidi"/>
                <w:lang w:val="en-GB"/>
              </w:rPr>
            </w:pP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5C91" w14:textId="2845F622" w:rsidR="007A49A1" w:rsidRPr="00F236A7" w:rsidRDefault="007A49A1" w:rsidP="3F7B1295">
            <w:pPr>
              <w:spacing w:after="0" w:line="259" w:lineRule="auto"/>
              <w:ind w:left="0" w:firstLine="0"/>
              <w:rPr>
                <w:rFonts w:asciiTheme="majorHAnsi" w:hAnsiTheme="majorHAnsi" w:cstheme="majorBidi"/>
              </w:rPr>
            </w:pPr>
          </w:p>
        </w:tc>
      </w:tr>
    </w:tbl>
    <w:p w14:paraId="25BE6464" w14:textId="77777777" w:rsidR="001237B5" w:rsidRPr="00F236A7" w:rsidRDefault="001237B5" w:rsidP="001237B5">
      <w:pPr>
        <w:spacing w:after="0" w:line="259" w:lineRule="auto"/>
        <w:ind w:left="0" w:firstLine="0"/>
        <w:rPr>
          <w:rFonts w:asciiTheme="majorHAnsi" w:hAnsiTheme="majorHAnsi" w:cstheme="majorHAnsi"/>
          <w:lang w:val="en-GB"/>
        </w:rPr>
      </w:pPr>
    </w:p>
    <w:p w14:paraId="580935F0" w14:textId="77777777" w:rsidR="0085158A" w:rsidRPr="00F236A7" w:rsidRDefault="0085158A" w:rsidP="4CC13436">
      <w:pPr>
        <w:spacing w:after="0" w:line="259" w:lineRule="auto"/>
        <w:ind w:left="0" w:firstLine="0"/>
        <w:rPr>
          <w:rFonts w:asciiTheme="majorHAnsi" w:hAnsiTheme="majorHAnsi" w:cstheme="majorBidi"/>
          <w:lang w:val="en-GB"/>
        </w:rPr>
      </w:pPr>
    </w:p>
    <w:p w14:paraId="0A81FDD1" w14:textId="4E0B1FFF" w:rsidR="4CC13436" w:rsidRDefault="4CC13436" w:rsidP="4CC13436">
      <w:pPr>
        <w:spacing w:after="0" w:line="259" w:lineRule="auto"/>
        <w:ind w:left="0" w:firstLine="0"/>
        <w:rPr>
          <w:rFonts w:asciiTheme="majorHAnsi" w:hAnsiTheme="majorHAnsi" w:cstheme="majorBidi"/>
          <w:lang w:val="en-GB"/>
        </w:rPr>
      </w:pPr>
    </w:p>
    <w:p w14:paraId="28C65D71" w14:textId="77777777" w:rsidR="001F36D4" w:rsidRDefault="001F36D4" w:rsidP="4CC13436">
      <w:pPr>
        <w:spacing w:after="0" w:line="259" w:lineRule="auto"/>
        <w:ind w:left="0" w:firstLine="0"/>
        <w:rPr>
          <w:rFonts w:asciiTheme="majorHAnsi" w:hAnsiTheme="majorHAnsi" w:cstheme="majorBidi"/>
          <w:lang w:val="en-GB"/>
        </w:rPr>
      </w:pPr>
    </w:p>
    <w:p w14:paraId="0DB73CAD" w14:textId="77777777" w:rsidR="001237B5" w:rsidRPr="00F236A7" w:rsidRDefault="001237B5" w:rsidP="00413AD9">
      <w:pPr>
        <w:spacing w:after="22" w:line="250" w:lineRule="auto"/>
        <w:ind w:left="-5"/>
        <w:rPr>
          <w:rFonts w:asciiTheme="majorHAnsi" w:hAnsiTheme="majorHAnsi" w:cstheme="majorHAnsi"/>
          <w:sz w:val="40"/>
          <w:szCs w:val="14"/>
          <w:lang w:val="en-GB"/>
        </w:rPr>
      </w:pPr>
      <w:r w:rsidRPr="00F236A7">
        <w:rPr>
          <w:rFonts w:asciiTheme="majorHAnsi" w:hAnsiTheme="majorHAnsi" w:cstheme="majorHAnsi"/>
          <w:sz w:val="40"/>
          <w:szCs w:val="14"/>
          <w:lang w:val="en-GB"/>
        </w:rPr>
        <w:lastRenderedPageBreak/>
        <w:t xml:space="preserve">Installation routine test procedure </w:t>
      </w:r>
    </w:p>
    <w:p w14:paraId="70DA492F" w14:textId="05D14599" w:rsidR="001F73FC" w:rsidRPr="00F236A7" w:rsidRDefault="001F73FC" w:rsidP="00413AD9">
      <w:pPr>
        <w:spacing w:after="22" w:line="250" w:lineRule="auto"/>
        <w:ind w:left="-5"/>
        <w:rPr>
          <w:rFonts w:asciiTheme="majorHAnsi" w:hAnsiTheme="majorHAnsi" w:cstheme="majorHAnsi"/>
          <w:sz w:val="40"/>
          <w:szCs w:val="14"/>
          <w:lang w:val="en-GB"/>
        </w:rPr>
      </w:pPr>
      <w:r w:rsidRPr="00F236A7">
        <w:rPr>
          <w:rFonts w:asciiTheme="majorHAnsi" w:hAnsiTheme="majorHAnsi" w:cstheme="majorHAnsi"/>
          <w:lang w:val="en-GB"/>
        </w:rPr>
        <w:t>This document describes the routine test protocol for the DHS system, based on EN 50463.</w:t>
      </w:r>
    </w:p>
    <w:p w14:paraId="0222D3D0" w14:textId="55921B7D" w:rsidR="001237B5" w:rsidRPr="00F236A7" w:rsidRDefault="001237B5" w:rsidP="001237B5">
      <w:pPr>
        <w:spacing w:after="0" w:line="259" w:lineRule="auto"/>
        <w:ind w:left="0" w:firstLine="0"/>
        <w:rPr>
          <w:rFonts w:asciiTheme="majorHAnsi" w:hAnsiTheme="majorHAnsi" w:cstheme="majorHAnsi"/>
          <w:lang w:val="en-GB"/>
        </w:rPr>
      </w:pP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1"/>
        <w:gridCol w:w="2636"/>
        <w:gridCol w:w="993"/>
      </w:tblGrid>
      <w:tr w:rsidR="001237B5" w:rsidRPr="00F236A7" w14:paraId="44668D6A" w14:textId="77777777" w:rsidTr="001237B5">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0D248FA2"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1" w:type="dxa"/>
            <w:tcBorders>
              <w:top w:val="single" w:sz="4" w:space="0" w:color="000000"/>
              <w:left w:val="single" w:sz="4" w:space="0" w:color="000000"/>
              <w:bottom w:val="single" w:sz="4" w:space="0" w:color="000000"/>
              <w:right w:val="single" w:sz="4" w:space="0" w:color="000000"/>
            </w:tcBorders>
            <w:shd w:val="clear" w:color="auto" w:fill="BFBFBF"/>
          </w:tcPr>
          <w:p w14:paraId="4EA6EEC1"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752235B9"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3C73E009"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64C11A3D" w14:textId="77777777" w:rsidTr="001237B5">
        <w:trPr>
          <w:trHeight w:val="548"/>
        </w:trPr>
        <w:tc>
          <w:tcPr>
            <w:tcW w:w="650" w:type="dxa"/>
            <w:tcBorders>
              <w:top w:val="single" w:sz="4" w:space="0" w:color="000000"/>
              <w:left w:val="single" w:sz="4" w:space="0" w:color="000000"/>
              <w:bottom w:val="single" w:sz="4" w:space="0" w:color="000000"/>
              <w:right w:val="single" w:sz="4" w:space="0" w:color="000000"/>
            </w:tcBorders>
          </w:tcPr>
          <w:p w14:paraId="2D4BF4AD" w14:textId="4A60F7F0" w:rsidR="001237B5" w:rsidRPr="00F236A7" w:rsidRDefault="002E0E7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1.</w:t>
            </w:r>
            <w:r w:rsidR="00413AD9" w:rsidRPr="00F236A7">
              <w:rPr>
                <w:rFonts w:asciiTheme="majorHAnsi" w:hAnsiTheme="majorHAnsi" w:cstheme="majorHAnsi"/>
                <w:lang w:val="en-GB"/>
              </w:rPr>
              <w:t>1.</w:t>
            </w:r>
          </w:p>
        </w:tc>
        <w:tc>
          <w:tcPr>
            <w:tcW w:w="4781" w:type="dxa"/>
            <w:tcBorders>
              <w:top w:val="single" w:sz="4" w:space="0" w:color="000000"/>
              <w:left w:val="single" w:sz="4" w:space="0" w:color="000000"/>
              <w:bottom w:val="single" w:sz="4" w:space="0" w:color="000000"/>
              <w:right w:val="single" w:sz="4" w:space="0" w:color="000000"/>
            </w:tcBorders>
          </w:tcPr>
          <w:p w14:paraId="55F64A2B"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Switch the train in mode SHUTDOWN </w:t>
            </w:r>
          </w:p>
        </w:tc>
        <w:tc>
          <w:tcPr>
            <w:tcW w:w="2636" w:type="dxa"/>
            <w:tcBorders>
              <w:top w:val="single" w:sz="4" w:space="0" w:color="000000"/>
              <w:left w:val="single" w:sz="4" w:space="0" w:color="000000"/>
              <w:bottom w:val="single" w:sz="4" w:space="0" w:color="000000"/>
              <w:right w:val="single" w:sz="4" w:space="0" w:color="000000"/>
            </w:tcBorders>
          </w:tcPr>
          <w:p w14:paraId="64882BB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w:t>
            </w:r>
          </w:p>
          <w:p w14:paraId="5702BC8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SHUTDOWN </w:t>
            </w:r>
          </w:p>
        </w:tc>
        <w:tc>
          <w:tcPr>
            <w:tcW w:w="993" w:type="dxa"/>
            <w:tcBorders>
              <w:top w:val="single" w:sz="4" w:space="0" w:color="000000"/>
              <w:left w:val="single" w:sz="4" w:space="0" w:color="000000"/>
              <w:bottom w:val="single" w:sz="4" w:space="0" w:color="000000"/>
              <w:right w:val="single" w:sz="4" w:space="0" w:color="000000"/>
            </w:tcBorders>
          </w:tcPr>
          <w:p w14:paraId="1F06D90A"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396D385D" w14:textId="77777777" w:rsidR="001237B5" w:rsidRPr="00F236A7" w:rsidRDefault="001237B5" w:rsidP="001237B5">
      <w:pPr>
        <w:spacing w:after="42" w:line="259" w:lineRule="auto"/>
        <w:ind w:left="0" w:firstLine="0"/>
        <w:rPr>
          <w:rFonts w:asciiTheme="majorHAnsi" w:hAnsiTheme="majorHAnsi" w:cstheme="majorHAnsi"/>
          <w:color w:val="2F5496"/>
          <w:sz w:val="26"/>
          <w:lang w:val="en-GB"/>
        </w:rPr>
      </w:pPr>
      <w:r w:rsidRPr="00F236A7">
        <w:rPr>
          <w:rFonts w:asciiTheme="majorHAnsi" w:hAnsiTheme="majorHAnsi" w:cstheme="majorHAnsi"/>
          <w:color w:val="2F5496"/>
          <w:sz w:val="26"/>
          <w:lang w:val="en-GB"/>
        </w:rPr>
        <w:t xml:space="preserve"> </w:t>
      </w:r>
    </w:p>
    <w:p w14:paraId="17339DAD" w14:textId="77777777" w:rsidR="008D6398" w:rsidRPr="00F236A7" w:rsidRDefault="008D6398" w:rsidP="008D6398">
      <w:pPr>
        <w:rPr>
          <w:sz w:val="28"/>
          <w:szCs w:val="28"/>
          <w:lang w:val="en-GB"/>
        </w:rPr>
      </w:pPr>
      <w:r w:rsidRPr="00F236A7">
        <w:rPr>
          <w:sz w:val="28"/>
          <w:szCs w:val="28"/>
          <w:lang w:val="en-GB"/>
        </w:rPr>
        <w:t xml:space="preserve">General safety requirements  </w:t>
      </w:r>
    </w:p>
    <w:p w14:paraId="3234B71D" w14:textId="77777777" w:rsidR="008D6398" w:rsidRPr="00F236A7" w:rsidRDefault="008D6398"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that any measures regarding the general safety requirements identified during the installation design review are correctly implemented.  </w:t>
      </w:r>
    </w:p>
    <w:tbl>
      <w:tblPr>
        <w:tblStyle w:val="TableGrid"/>
        <w:tblW w:w="9060" w:type="dxa"/>
        <w:tblInd w:w="7" w:type="dxa"/>
        <w:tblCellMar>
          <w:top w:w="47" w:type="dxa"/>
          <w:left w:w="107" w:type="dxa"/>
          <w:right w:w="57" w:type="dxa"/>
        </w:tblCellMar>
        <w:tblLook w:val="04A0" w:firstRow="1" w:lastRow="0" w:firstColumn="1" w:lastColumn="0" w:noHBand="0" w:noVBand="1"/>
      </w:tblPr>
      <w:tblGrid>
        <w:gridCol w:w="648"/>
        <w:gridCol w:w="4782"/>
        <w:gridCol w:w="2637"/>
        <w:gridCol w:w="993"/>
      </w:tblGrid>
      <w:tr w:rsidR="008D6398" w:rsidRPr="00F236A7" w14:paraId="375FC1A1" w14:textId="77777777" w:rsidTr="00F9146A">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2B618F08"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58B8E1EC"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7" w:type="dxa"/>
            <w:tcBorders>
              <w:top w:val="single" w:sz="4" w:space="0" w:color="000000"/>
              <w:left w:val="single" w:sz="4" w:space="0" w:color="000000"/>
              <w:bottom w:val="single" w:sz="4" w:space="0" w:color="000000"/>
              <w:right w:val="single" w:sz="4" w:space="0" w:color="000000"/>
            </w:tcBorders>
            <w:shd w:val="clear" w:color="auto" w:fill="BFBFBF"/>
          </w:tcPr>
          <w:p w14:paraId="47C00788" w14:textId="77777777" w:rsidR="008D6398" w:rsidRPr="00F236A7" w:rsidRDefault="008D6398" w:rsidP="00F9146A">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CEDBC5B" w14:textId="77777777" w:rsidR="008D6398" w:rsidRPr="00F236A7" w:rsidRDefault="008D6398" w:rsidP="00F9146A">
            <w:pPr>
              <w:spacing w:after="0" w:line="259" w:lineRule="auto"/>
              <w:ind w:left="1"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8D6398" w:rsidRPr="00F236A7" w14:paraId="7C268002" w14:textId="77777777" w:rsidTr="00F9146A">
        <w:trPr>
          <w:trHeight w:val="817"/>
        </w:trPr>
        <w:tc>
          <w:tcPr>
            <w:tcW w:w="648" w:type="dxa"/>
            <w:tcBorders>
              <w:top w:val="single" w:sz="4" w:space="0" w:color="000000"/>
              <w:left w:val="single" w:sz="4" w:space="0" w:color="000000"/>
              <w:bottom w:val="single" w:sz="4" w:space="0" w:color="000000"/>
              <w:right w:val="single" w:sz="4" w:space="0" w:color="000000"/>
            </w:tcBorders>
          </w:tcPr>
          <w:p w14:paraId="6F941DC5" w14:textId="05148C68" w:rsidR="008D6398" w:rsidRPr="00F236A7" w:rsidRDefault="00413AD9"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2.1.</w:t>
            </w:r>
          </w:p>
        </w:tc>
        <w:tc>
          <w:tcPr>
            <w:tcW w:w="4783" w:type="dxa"/>
            <w:tcBorders>
              <w:top w:val="single" w:sz="4" w:space="0" w:color="000000"/>
              <w:left w:val="single" w:sz="4" w:space="0" w:color="000000"/>
              <w:bottom w:val="single" w:sz="4" w:space="0" w:color="000000"/>
              <w:right w:val="single" w:sz="4" w:space="0" w:color="000000"/>
            </w:tcBorders>
          </w:tcPr>
          <w:p w14:paraId="2046F811"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Check if installation of energy meter and energy sensor is in accordance with installation design. </w:t>
            </w:r>
          </w:p>
        </w:tc>
        <w:tc>
          <w:tcPr>
            <w:tcW w:w="2637" w:type="dxa"/>
            <w:tcBorders>
              <w:top w:val="single" w:sz="4" w:space="0" w:color="000000"/>
              <w:left w:val="single" w:sz="4" w:space="0" w:color="000000"/>
              <w:bottom w:val="single" w:sz="4" w:space="0" w:color="000000"/>
              <w:right w:val="single" w:sz="4" w:space="0" w:color="000000"/>
            </w:tcBorders>
          </w:tcPr>
          <w:p w14:paraId="5DA7746C" w14:textId="4C7EC79A" w:rsidR="008D6398" w:rsidRPr="00F236A7" w:rsidRDefault="00F236A7" w:rsidP="00F914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w:t>
            </w:r>
            <w:r w:rsidR="008D6398" w:rsidRPr="00F236A7">
              <w:rPr>
                <w:rFonts w:asciiTheme="majorHAnsi" w:hAnsiTheme="majorHAnsi" w:cstheme="majorHAnsi"/>
                <w:lang w:val="en-GB"/>
              </w:rPr>
              <w:t xml:space="preserve"> accordance with installation design. </w:t>
            </w:r>
          </w:p>
        </w:tc>
        <w:tc>
          <w:tcPr>
            <w:tcW w:w="993" w:type="dxa"/>
            <w:tcBorders>
              <w:top w:val="single" w:sz="4" w:space="0" w:color="000000"/>
              <w:left w:val="single" w:sz="4" w:space="0" w:color="000000"/>
              <w:bottom w:val="single" w:sz="4" w:space="0" w:color="000000"/>
              <w:right w:val="single" w:sz="4" w:space="0" w:color="000000"/>
            </w:tcBorders>
          </w:tcPr>
          <w:p w14:paraId="7C2A41AD"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BDCFCAD" w14:textId="77777777" w:rsidR="008D6398" w:rsidRPr="00F236A7" w:rsidRDefault="008D6398" w:rsidP="002E0E7F">
      <w:pPr>
        <w:rPr>
          <w:sz w:val="28"/>
          <w:szCs w:val="28"/>
          <w:lang w:val="en-GB"/>
        </w:rPr>
      </w:pPr>
    </w:p>
    <w:p w14:paraId="2E180A19" w14:textId="6C09B7CC" w:rsidR="001237B5" w:rsidRPr="00F236A7" w:rsidRDefault="001237B5" w:rsidP="002E0E7F">
      <w:pPr>
        <w:rPr>
          <w:sz w:val="28"/>
          <w:szCs w:val="28"/>
          <w:lang w:val="en-GB"/>
        </w:rPr>
      </w:pPr>
      <w:r w:rsidRPr="00F236A7">
        <w:rPr>
          <w:sz w:val="28"/>
          <w:szCs w:val="28"/>
          <w:lang w:val="en-GB"/>
        </w:rPr>
        <w:t xml:space="preserve">Visual inspection  </w:t>
      </w:r>
    </w:p>
    <w:p w14:paraId="6B483167" w14:textId="77777777" w:rsidR="001237B5" w:rsidRPr="00F236A7" w:rsidRDefault="001237B5" w:rsidP="001237B5">
      <w:pPr>
        <w:spacing w:after="178"/>
        <w:ind w:left="-5"/>
        <w:rPr>
          <w:rFonts w:asciiTheme="majorHAnsi" w:hAnsiTheme="majorHAnsi" w:cstheme="majorHAnsi"/>
          <w:sz w:val="20"/>
          <w:szCs w:val="20"/>
          <w:lang w:val="en-GB"/>
        </w:rPr>
      </w:pPr>
      <w:r w:rsidRPr="00F236A7">
        <w:rPr>
          <w:rFonts w:asciiTheme="majorHAnsi" w:hAnsiTheme="majorHAnsi" w:cstheme="majorHAnsi"/>
          <w:i/>
          <w:sz w:val="20"/>
          <w:szCs w:val="20"/>
          <w:lang w:val="en-GB"/>
        </w:rPr>
        <w:t xml:space="preserve">Check that the EMS equipment type and traction unit are in accordance with the type reported in the Conformity Assessment File. Carry out a visual inspection in accordance with EN 50155:2017, 13.4.1. Check if EMS equipment type has been installed in accordance with the installation design and installation procedures. </w:t>
      </w:r>
    </w:p>
    <w:p w14:paraId="4B9C31D5" w14:textId="77777777" w:rsidR="001237B5" w:rsidRPr="00F236A7" w:rsidRDefault="001237B5" w:rsidP="001237B5">
      <w:pPr>
        <w:spacing w:after="144" w:line="258" w:lineRule="auto"/>
        <w:ind w:left="0" w:firstLine="0"/>
        <w:rPr>
          <w:rFonts w:asciiTheme="majorHAnsi" w:hAnsiTheme="majorHAnsi" w:cstheme="majorHAnsi"/>
          <w:b/>
          <w:sz w:val="24"/>
          <w:lang w:val="en-GB"/>
        </w:rPr>
      </w:pPr>
      <w:r w:rsidRPr="00F236A7">
        <w:rPr>
          <w:rFonts w:asciiTheme="majorHAnsi" w:hAnsiTheme="majorHAnsi" w:cstheme="majorHAnsi"/>
          <w:b/>
          <w:sz w:val="24"/>
          <w:lang w:val="en-GB"/>
        </w:rPr>
        <w:t xml:space="preserve">Attention: follow workshop procedures/work-instructions for inspection on and near high-voltage installations. </w:t>
      </w:r>
    </w:p>
    <w:p w14:paraId="5DFCEF65"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48"/>
        <w:gridCol w:w="5158"/>
        <w:gridCol w:w="2261"/>
        <w:gridCol w:w="993"/>
      </w:tblGrid>
      <w:tr w:rsidR="001237B5" w:rsidRPr="00F236A7" w14:paraId="398E3633" w14:textId="77777777" w:rsidTr="001237B5">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4B78F09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5158" w:type="dxa"/>
            <w:tcBorders>
              <w:top w:val="single" w:sz="4" w:space="0" w:color="000000"/>
              <w:left w:val="single" w:sz="4" w:space="0" w:color="000000"/>
              <w:bottom w:val="single" w:sz="4" w:space="0" w:color="000000"/>
              <w:right w:val="single" w:sz="4" w:space="0" w:color="000000"/>
            </w:tcBorders>
            <w:shd w:val="clear" w:color="auto" w:fill="BFBFBF"/>
          </w:tcPr>
          <w:p w14:paraId="79B20D0B"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261" w:type="dxa"/>
            <w:tcBorders>
              <w:top w:val="single" w:sz="4" w:space="0" w:color="000000"/>
              <w:left w:val="single" w:sz="4" w:space="0" w:color="000000"/>
              <w:bottom w:val="single" w:sz="4" w:space="0" w:color="000000"/>
              <w:right w:val="single" w:sz="4" w:space="0" w:color="000000"/>
            </w:tcBorders>
            <w:shd w:val="clear" w:color="auto" w:fill="BFBFBF"/>
          </w:tcPr>
          <w:p w14:paraId="3EAB5070"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4D39B2D3"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57FC07EB" w14:textId="77777777" w:rsidTr="001237B5">
        <w:trPr>
          <w:trHeight w:val="818"/>
        </w:trPr>
        <w:tc>
          <w:tcPr>
            <w:tcW w:w="648" w:type="dxa"/>
            <w:tcBorders>
              <w:top w:val="single" w:sz="4" w:space="0" w:color="000000"/>
              <w:left w:val="single" w:sz="4" w:space="0" w:color="000000"/>
              <w:bottom w:val="single" w:sz="4" w:space="0" w:color="000000"/>
              <w:right w:val="single" w:sz="4" w:space="0" w:color="000000"/>
            </w:tcBorders>
          </w:tcPr>
          <w:p w14:paraId="1FC20B6F" w14:textId="005B1993"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w:t>
            </w:r>
            <w:r w:rsidR="002E0E7F" w:rsidRPr="00F236A7">
              <w:rPr>
                <w:rFonts w:asciiTheme="majorHAnsi" w:hAnsiTheme="majorHAnsi" w:cstheme="majorHAnsi"/>
                <w:lang w:val="en-GB"/>
              </w:rPr>
              <w:t>.1</w:t>
            </w:r>
            <w:r w:rsidRPr="00F236A7">
              <w:rPr>
                <w:rFonts w:asciiTheme="majorHAnsi" w:hAnsiTheme="majorHAnsi" w:cstheme="majorHAnsi"/>
                <w:lang w:val="en-GB"/>
              </w:rPr>
              <w:t>.</w:t>
            </w:r>
          </w:p>
        </w:tc>
        <w:tc>
          <w:tcPr>
            <w:tcW w:w="5158" w:type="dxa"/>
            <w:tcBorders>
              <w:top w:val="single" w:sz="4" w:space="0" w:color="000000"/>
              <w:left w:val="single" w:sz="4" w:space="0" w:color="000000"/>
              <w:bottom w:val="single" w:sz="4" w:space="0" w:color="000000"/>
              <w:right w:val="single" w:sz="4" w:space="0" w:color="000000"/>
            </w:tcBorders>
          </w:tcPr>
          <w:p w14:paraId="723D710C" w14:textId="67A93CB3"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the right type of </w:t>
            </w:r>
            <w:r w:rsidR="00F236A7" w:rsidRPr="00F236A7">
              <w:rPr>
                <w:rFonts w:asciiTheme="majorHAnsi" w:hAnsiTheme="majorHAnsi" w:cstheme="majorHAnsi"/>
                <w:lang w:val="en-GB"/>
              </w:rPr>
              <w:t>energy meter</w:t>
            </w:r>
            <w:r w:rsidRPr="00F236A7">
              <w:rPr>
                <w:rFonts w:asciiTheme="majorHAnsi" w:hAnsiTheme="majorHAnsi" w:cstheme="majorHAnsi"/>
                <w:lang w:val="en-GB"/>
              </w:rPr>
              <w:t xml:space="preserve"> is placed </w:t>
            </w:r>
          </w:p>
        </w:tc>
        <w:tc>
          <w:tcPr>
            <w:tcW w:w="2261" w:type="dxa"/>
            <w:tcBorders>
              <w:top w:val="single" w:sz="4" w:space="0" w:color="000000"/>
              <w:left w:val="single" w:sz="4" w:space="0" w:color="000000"/>
              <w:bottom w:val="single" w:sz="4" w:space="0" w:color="000000"/>
              <w:right w:val="single" w:sz="4" w:space="0" w:color="000000"/>
            </w:tcBorders>
          </w:tcPr>
          <w:p w14:paraId="3A26BD64" w14:textId="1FD18170" w:rsidR="001237B5" w:rsidRPr="00F236A7" w:rsidRDefault="00C85A22" w:rsidP="00220563">
            <w:pPr>
              <w:spacing w:after="0" w:line="259" w:lineRule="auto"/>
              <w:ind w:left="0" w:firstLine="0"/>
              <w:rPr>
                <w:rFonts w:asciiTheme="majorHAnsi" w:hAnsiTheme="majorHAnsi" w:cstheme="majorHAnsi"/>
                <w:lang w:val="en-GB"/>
              </w:rPr>
            </w:pPr>
            <w:r>
              <w:rPr>
                <w:rFonts w:asciiTheme="majorHAnsi" w:hAnsiTheme="majorHAnsi" w:cstheme="majorHAnsi"/>
                <w:lang w:val="en-GB"/>
              </w:rPr>
              <w:t>Type</w:t>
            </w:r>
            <w:r w:rsidRPr="00F236A7">
              <w:rPr>
                <w:rFonts w:asciiTheme="majorHAnsi" w:hAnsiTheme="majorHAnsi" w:cstheme="majorHAnsi"/>
                <w:lang w:val="en-GB"/>
              </w:rPr>
              <w:t xml:space="preserve">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7B3C6BA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1A239DAE"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7AC89936" w14:textId="41F0BAD3"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w:t>
            </w:r>
            <w:r w:rsidR="002E0E7F" w:rsidRPr="00F236A7">
              <w:rPr>
                <w:rFonts w:asciiTheme="majorHAnsi" w:hAnsiTheme="majorHAnsi" w:cstheme="majorHAnsi"/>
                <w:lang w:val="en-GB"/>
              </w:rPr>
              <w:t>.2</w:t>
            </w:r>
            <w:r w:rsidRPr="00F236A7">
              <w:rPr>
                <w:rFonts w:asciiTheme="majorHAnsi" w:hAnsiTheme="majorHAnsi" w:cstheme="majorHAnsi"/>
                <w:lang w:val="en-GB"/>
              </w:rPr>
              <w:t>.</w:t>
            </w:r>
          </w:p>
        </w:tc>
        <w:tc>
          <w:tcPr>
            <w:tcW w:w="5158" w:type="dxa"/>
            <w:tcBorders>
              <w:top w:val="single" w:sz="4" w:space="0" w:color="000000"/>
              <w:left w:val="single" w:sz="4" w:space="0" w:color="000000"/>
              <w:bottom w:val="single" w:sz="4" w:space="0" w:color="000000"/>
              <w:right w:val="single" w:sz="4" w:space="0" w:color="000000"/>
            </w:tcBorders>
          </w:tcPr>
          <w:p w14:paraId="7CAA9A75" w14:textId="388540F1"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the </w:t>
            </w:r>
            <w:r w:rsidR="00F236A7" w:rsidRPr="00F236A7">
              <w:rPr>
                <w:rFonts w:asciiTheme="majorHAnsi" w:hAnsiTheme="majorHAnsi" w:cstheme="majorHAnsi"/>
                <w:lang w:val="en-GB"/>
              </w:rPr>
              <w:t>energy meter</w:t>
            </w:r>
            <w:r w:rsidRPr="00F236A7">
              <w:rPr>
                <w:rFonts w:asciiTheme="majorHAnsi" w:hAnsiTheme="majorHAnsi" w:cstheme="majorHAnsi"/>
                <w:lang w:val="en-GB"/>
              </w:rPr>
              <w:t xml:space="preserve"> is correctly placed</w:t>
            </w:r>
          </w:p>
        </w:tc>
        <w:tc>
          <w:tcPr>
            <w:tcW w:w="2261" w:type="dxa"/>
            <w:tcBorders>
              <w:top w:val="single" w:sz="4" w:space="0" w:color="000000"/>
              <w:left w:val="single" w:sz="4" w:space="0" w:color="000000"/>
              <w:bottom w:val="single" w:sz="4" w:space="0" w:color="000000"/>
              <w:right w:val="single" w:sz="4" w:space="0" w:color="000000"/>
            </w:tcBorders>
          </w:tcPr>
          <w:p w14:paraId="37F485CC" w14:textId="5D7CB4AF"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3ABDB05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38276A" w:rsidRPr="00F236A7" w14:paraId="4578F7EA"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6662631D" w14:textId="4B3C00C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3.3.</w:t>
            </w:r>
          </w:p>
        </w:tc>
        <w:tc>
          <w:tcPr>
            <w:tcW w:w="5158" w:type="dxa"/>
            <w:tcBorders>
              <w:top w:val="single" w:sz="4" w:space="0" w:color="000000"/>
              <w:left w:val="single" w:sz="4" w:space="0" w:color="000000"/>
              <w:bottom w:val="single" w:sz="4" w:space="0" w:color="000000"/>
              <w:right w:val="single" w:sz="4" w:space="0" w:color="000000"/>
            </w:tcBorders>
          </w:tcPr>
          <w:p w14:paraId="67814013" w14:textId="2B9527B9"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if the right type of sensors is placed</w:t>
            </w:r>
          </w:p>
        </w:tc>
        <w:tc>
          <w:tcPr>
            <w:tcW w:w="2261" w:type="dxa"/>
            <w:tcBorders>
              <w:top w:val="single" w:sz="4" w:space="0" w:color="000000"/>
              <w:left w:val="single" w:sz="4" w:space="0" w:color="000000"/>
              <w:bottom w:val="single" w:sz="4" w:space="0" w:color="000000"/>
              <w:right w:val="single" w:sz="4" w:space="0" w:color="000000"/>
            </w:tcBorders>
          </w:tcPr>
          <w:p w14:paraId="6484125C" w14:textId="27A8099F" w:rsidR="0038276A" w:rsidRPr="00F236A7" w:rsidRDefault="0038276A" w:rsidP="0038276A">
            <w:pPr>
              <w:spacing w:after="0" w:line="259" w:lineRule="auto"/>
              <w:ind w:left="0" w:firstLine="0"/>
              <w:rPr>
                <w:rFonts w:asciiTheme="majorHAnsi" w:hAnsiTheme="majorHAnsi" w:cstheme="majorHAnsi"/>
                <w:lang w:val="en-GB"/>
              </w:rPr>
            </w:pPr>
            <w:r>
              <w:rPr>
                <w:rFonts w:asciiTheme="majorHAnsi" w:hAnsiTheme="majorHAnsi" w:cstheme="majorHAnsi"/>
                <w:lang w:val="en-GB"/>
              </w:rPr>
              <w:t>Type</w:t>
            </w:r>
            <w:r w:rsidRPr="00F236A7">
              <w:rPr>
                <w:rFonts w:asciiTheme="majorHAnsi" w:hAnsiTheme="majorHAnsi" w:cstheme="majorHAnsi"/>
                <w:lang w:val="en-GB"/>
              </w:rPr>
              <w:t xml:space="preserve">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39C13E1F" w14:textId="77777777"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504C95D9" w14:textId="77777777" w:rsidTr="001237B5">
        <w:trPr>
          <w:trHeight w:val="1085"/>
        </w:trPr>
        <w:tc>
          <w:tcPr>
            <w:tcW w:w="648" w:type="dxa"/>
            <w:tcBorders>
              <w:top w:val="single" w:sz="4" w:space="0" w:color="000000"/>
              <w:left w:val="single" w:sz="4" w:space="0" w:color="000000"/>
              <w:bottom w:val="single" w:sz="4" w:space="0" w:color="000000"/>
              <w:right w:val="single" w:sz="4" w:space="0" w:color="000000"/>
            </w:tcBorders>
          </w:tcPr>
          <w:p w14:paraId="3A71B43D" w14:textId="57F5B4A5"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3.4.</w:t>
            </w:r>
          </w:p>
        </w:tc>
        <w:tc>
          <w:tcPr>
            <w:tcW w:w="5158" w:type="dxa"/>
            <w:tcBorders>
              <w:top w:val="single" w:sz="4" w:space="0" w:color="000000"/>
              <w:left w:val="single" w:sz="4" w:space="0" w:color="000000"/>
              <w:bottom w:val="single" w:sz="4" w:space="0" w:color="000000"/>
              <w:right w:val="single" w:sz="4" w:space="0" w:color="000000"/>
            </w:tcBorders>
          </w:tcPr>
          <w:p w14:paraId="371C5796" w14:textId="1CED9F2B"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that the sensors are correctly installed,</w:t>
            </w:r>
          </w:p>
        </w:tc>
        <w:tc>
          <w:tcPr>
            <w:tcW w:w="2261" w:type="dxa"/>
            <w:tcBorders>
              <w:top w:val="single" w:sz="4" w:space="0" w:color="000000"/>
              <w:left w:val="single" w:sz="4" w:space="0" w:color="000000"/>
              <w:bottom w:val="single" w:sz="4" w:space="0" w:color="000000"/>
              <w:right w:val="single" w:sz="4" w:space="0" w:color="000000"/>
            </w:tcBorders>
          </w:tcPr>
          <w:p w14:paraId="5558F4A6" w14:textId="7D2E24D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50AE785E" w14:textId="77777777"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72FF4FDD" w14:textId="77777777" w:rsidTr="001237B5">
        <w:trPr>
          <w:trHeight w:val="1085"/>
        </w:trPr>
        <w:tc>
          <w:tcPr>
            <w:tcW w:w="648" w:type="dxa"/>
            <w:tcBorders>
              <w:top w:val="single" w:sz="4" w:space="0" w:color="000000"/>
              <w:left w:val="single" w:sz="4" w:space="0" w:color="000000"/>
              <w:bottom w:val="single" w:sz="4" w:space="0" w:color="000000"/>
              <w:right w:val="single" w:sz="4" w:space="0" w:color="000000"/>
            </w:tcBorders>
          </w:tcPr>
          <w:p w14:paraId="6364D109" w14:textId="081FF131"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3.5.</w:t>
            </w:r>
          </w:p>
        </w:tc>
        <w:tc>
          <w:tcPr>
            <w:tcW w:w="5158" w:type="dxa"/>
            <w:tcBorders>
              <w:top w:val="single" w:sz="4" w:space="0" w:color="000000"/>
              <w:left w:val="single" w:sz="4" w:space="0" w:color="000000"/>
              <w:bottom w:val="single" w:sz="4" w:space="0" w:color="000000"/>
              <w:right w:val="single" w:sz="4" w:space="0" w:color="000000"/>
            </w:tcBorders>
          </w:tcPr>
          <w:p w14:paraId="2DB42248" w14:textId="7895E86D"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the cabling of the meter </w:t>
            </w:r>
          </w:p>
        </w:tc>
        <w:tc>
          <w:tcPr>
            <w:tcW w:w="2261" w:type="dxa"/>
            <w:tcBorders>
              <w:top w:val="single" w:sz="4" w:space="0" w:color="000000"/>
              <w:left w:val="single" w:sz="4" w:space="0" w:color="000000"/>
              <w:bottom w:val="single" w:sz="4" w:space="0" w:color="000000"/>
              <w:right w:val="single" w:sz="4" w:space="0" w:color="000000"/>
            </w:tcBorders>
          </w:tcPr>
          <w:p w14:paraId="5B0BEF00" w14:textId="4707347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73DCA6FE" w14:textId="31B82226"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6B7B5D65"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47A7B936" w14:textId="4C7490B5"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3.6.</w:t>
            </w:r>
          </w:p>
        </w:tc>
        <w:tc>
          <w:tcPr>
            <w:tcW w:w="5158" w:type="dxa"/>
            <w:tcBorders>
              <w:top w:val="single" w:sz="4" w:space="0" w:color="000000"/>
              <w:left w:val="single" w:sz="4" w:space="0" w:color="000000"/>
              <w:bottom w:val="single" w:sz="4" w:space="0" w:color="000000"/>
              <w:right w:val="single" w:sz="4" w:space="0" w:color="000000"/>
            </w:tcBorders>
          </w:tcPr>
          <w:p w14:paraId="08792410" w14:textId="3EA0D37F"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the cabling of the sensors, especially the polarity of the sensors power supply (if applicable)</w:t>
            </w:r>
          </w:p>
        </w:tc>
        <w:tc>
          <w:tcPr>
            <w:tcW w:w="2261" w:type="dxa"/>
            <w:tcBorders>
              <w:top w:val="single" w:sz="4" w:space="0" w:color="000000"/>
              <w:left w:val="single" w:sz="4" w:space="0" w:color="000000"/>
              <w:bottom w:val="single" w:sz="4" w:space="0" w:color="000000"/>
              <w:right w:val="single" w:sz="4" w:space="0" w:color="000000"/>
            </w:tcBorders>
          </w:tcPr>
          <w:p w14:paraId="2A692C51" w14:textId="3EE8449A"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1FD5E33D" w14:textId="77777777"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55B0D48F"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64E532AB" w14:textId="77777777" w:rsidR="001237B5" w:rsidRPr="00F236A7" w:rsidRDefault="001237B5" w:rsidP="001237B5">
      <w:pPr>
        <w:spacing w:after="0" w:line="259" w:lineRule="auto"/>
        <w:ind w:left="0" w:firstLine="0"/>
        <w:rPr>
          <w:rFonts w:asciiTheme="majorHAnsi" w:hAnsiTheme="majorHAnsi" w:cstheme="majorHAnsi"/>
          <w:lang w:val="en-GB"/>
        </w:rPr>
      </w:pPr>
    </w:p>
    <w:p w14:paraId="00D59692" w14:textId="77777777" w:rsidR="00851B21" w:rsidRPr="00F236A7" w:rsidRDefault="00851B21" w:rsidP="00851B21">
      <w:pPr>
        <w:rPr>
          <w:lang w:val="en-GB"/>
        </w:rPr>
      </w:pPr>
    </w:p>
    <w:p w14:paraId="7BD74B7C" w14:textId="12AFE44A" w:rsidR="001237B5" w:rsidRPr="00F236A7" w:rsidRDefault="001237B5" w:rsidP="00851B21">
      <w:pPr>
        <w:rPr>
          <w:sz w:val="28"/>
          <w:szCs w:val="28"/>
          <w:lang w:val="en-GB"/>
        </w:rPr>
      </w:pPr>
      <w:r w:rsidRPr="00F236A7">
        <w:rPr>
          <w:sz w:val="28"/>
          <w:szCs w:val="28"/>
          <w:lang w:val="en-GB"/>
        </w:rPr>
        <w:lastRenderedPageBreak/>
        <w:t xml:space="preserve">Power-up  </w:t>
      </w:r>
    </w:p>
    <w:p w14:paraId="0D77D693"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Energize the power supply to the EMS and check that the EMS reaches operational status in accordance with EN 50463-1:2017, 4.2.3.2. (The EMS shall achieve operational status and be ready to measure energy within 60 s after application of power to the EMS.) </w:t>
      </w:r>
    </w:p>
    <w:tbl>
      <w:tblPr>
        <w:tblStyle w:val="TableGrid"/>
        <w:tblW w:w="9060" w:type="dxa"/>
        <w:tblInd w:w="7" w:type="dxa"/>
        <w:tblCellMar>
          <w:top w:w="47" w:type="dxa"/>
          <w:left w:w="94" w:type="dxa"/>
          <w:right w:w="57" w:type="dxa"/>
        </w:tblCellMar>
        <w:tblLook w:val="04A0" w:firstRow="1" w:lastRow="0" w:firstColumn="1" w:lastColumn="0" w:noHBand="0" w:noVBand="1"/>
      </w:tblPr>
      <w:tblGrid>
        <w:gridCol w:w="650"/>
        <w:gridCol w:w="4796"/>
        <w:gridCol w:w="2621"/>
        <w:gridCol w:w="993"/>
      </w:tblGrid>
      <w:tr w:rsidR="001237B5" w:rsidRPr="00F236A7" w14:paraId="2A4E3D18"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496F8910"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96" w:type="dxa"/>
            <w:tcBorders>
              <w:top w:val="single" w:sz="4" w:space="0" w:color="000000"/>
              <w:left w:val="single" w:sz="4" w:space="0" w:color="000000"/>
              <w:bottom w:val="single" w:sz="4" w:space="0" w:color="000000"/>
              <w:right w:val="single" w:sz="4" w:space="0" w:color="000000"/>
            </w:tcBorders>
            <w:shd w:val="clear" w:color="auto" w:fill="BFBFBF"/>
          </w:tcPr>
          <w:p w14:paraId="56EA057A"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21" w:type="dxa"/>
            <w:tcBorders>
              <w:top w:val="single" w:sz="4" w:space="0" w:color="000000"/>
              <w:left w:val="single" w:sz="4" w:space="0" w:color="000000"/>
              <w:bottom w:val="single" w:sz="4" w:space="0" w:color="000000"/>
              <w:right w:val="single" w:sz="4" w:space="0" w:color="000000"/>
            </w:tcBorders>
            <w:shd w:val="clear" w:color="auto" w:fill="BFBFBF"/>
          </w:tcPr>
          <w:p w14:paraId="6AE0EAEA"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51A10BCB" w14:textId="77777777" w:rsidR="001237B5" w:rsidRPr="00F236A7" w:rsidRDefault="001237B5" w:rsidP="00220563">
            <w:pPr>
              <w:spacing w:after="0" w:line="259" w:lineRule="auto"/>
              <w:ind w:left="15"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6E31793A" w14:textId="77777777" w:rsidTr="00220563">
        <w:trPr>
          <w:trHeight w:val="280"/>
        </w:trPr>
        <w:tc>
          <w:tcPr>
            <w:tcW w:w="650" w:type="dxa"/>
            <w:tcBorders>
              <w:top w:val="single" w:sz="4" w:space="0" w:color="000000"/>
              <w:left w:val="single" w:sz="4" w:space="0" w:color="000000"/>
              <w:bottom w:val="single" w:sz="4" w:space="0" w:color="000000"/>
              <w:right w:val="single" w:sz="4" w:space="0" w:color="000000"/>
            </w:tcBorders>
          </w:tcPr>
          <w:p w14:paraId="168A8D19" w14:textId="2EE05A87"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4.1.</w:t>
            </w:r>
          </w:p>
        </w:tc>
        <w:tc>
          <w:tcPr>
            <w:tcW w:w="4796" w:type="dxa"/>
            <w:tcBorders>
              <w:top w:val="single" w:sz="4" w:space="0" w:color="000000"/>
              <w:left w:val="single" w:sz="4" w:space="0" w:color="000000"/>
              <w:bottom w:val="single" w:sz="4" w:space="0" w:color="000000"/>
              <w:right w:val="single" w:sz="4" w:space="0" w:color="000000"/>
            </w:tcBorders>
          </w:tcPr>
          <w:p w14:paraId="5C53C794" w14:textId="5C50FE98"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Power up the vehicle</w:t>
            </w:r>
          </w:p>
        </w:tc>
        <w:tc>
          <w:tcPr>
            <w:tcW w:w="2621" w:type="dxa"/>
            <w:tcBorders>
              <w:top w:val="single" w:sz="4" w:space="0" w:color="000000"/>
              <w:left w:val="single" w:sz="4" w:space="0" w:color="000000"/>
              <w:bottom w:val="single" w:sz="4" w:space="0" w:color="000000"/>
              <w:right w:val="single" w:sz="4" w:space="0" w:color="000000"/>
            </w:tcBorders>
          </w:tcPr>
          <w:p w14:paraId="151C6E42" w14:textId="07461B83" w:rsidR="001237B5" w:rsidRPr="00F236A7" w:rsidRDefault="001237B5" w:rsidP="00220563">
            <w:pPr>
              <w:spacing w:after="0" w:line="259" w:lineRule="auto"/>
              <w:ind w:left="0" w:firstLine="0"/>
              <w:rPr>
                <w:rFonts w:asciiTheme="majorHAnsi" w:hAnsiTheme="majorHAnsi" w:cstheme="majorHAnsi"/>
                <w:lang w:val="en-GB"/>
              </w:rPr>
            </w:pPr>
          </w:p>
        </w:tc>
        <w:tc>
          <w:tcPr>
            <w:tcW w:w="993" w:type="dxa"/>
            <w:tcBorders>
              <w:top w:val="single" w:sz="4" w:space="0" w:color="000000"/>
              <w:left w:val="single" w:sz="4" w:space="0" w:color="000000"/>
              <w:bottom w:val="single" w:sz="4" w:space="0" w:color="000000"/>
              <w:right w:val="single" w:sz="4" w:space="0" w:color="000000"/>
            </w:tcBorders>
          </w:tcPr>
          <w:p w14:paraId="7EBE8641"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387CC277" w14:textId="77777777" w:rsidTr="00220563">
        <w:trPr>
          <w:trHeight w:val="816"/>
        </w:trPr>
        <w:tc>
          <w:tcPr>
            <w:tcW w:w="650" w:type="dxa"/>
            <w:tcBorders>
              <w:top w:val="single" w:sz="4" w:space="0" w:color="000000"/>
              <w:left w:val="single" w:sz="4" w:space="0" w:color="000000"/>
              <w:bottom w:val="single" w:sz="4" w:space="0" w:color="000000"/>
              <w:right w:val="single" w:sz="4" w:space="0" w:color="000000"/>
            </w:tcBorders>
          </w:tcPr>
          <w:p w14:paraId="7B048B98" w14:textId="6FFDC0A9"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4.2.</w:t>
            </w:r>
          </w:p>
        </w:tc>
        <w:tc>
          <w:tcPr>
            <w:tcW w:w="4796" w:type="dxa"/>
            <w:tcBorders>
              <w:top w:val="single" w:sz="4" w:space="0" w:color="000000"/>
              <w:left w:val="single" w:sz="4" w:space="0" w:color="000000"/>
              <w:bottom w:val="single" w:sz="4" w:space="0" w:color="000000"/>
              <w:right w:val="single" w:sz="4" w:space="0" w:color="000000"/>
            </w:tcBorders>
          </w:tcPr>
          <w:p w14:paraId="6D8E66B4" w14:textId="3B882EA4" w:rsidR="001237B5" w:rsidRPr="00F236A7" w:rsidRDefault="001237B5" w:rsidP="001237B5">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Start measuring time when the vehicle is powered up</w:t>
            </w:r>
          </w:p>
        </w:tc>
        <w:tc>
          <w:tcPr>
            <w:tcW w:w="2621" w:type="dxa"/>
            <w:tcBorders>
              <w:top w:val="single" w:sz="4" w:space="0" w:color="000000"/>
              <w:left w:val="single" w:sz="4" w:space="0" w:color="000000"/>
              <w:bottom w:val="single" w:sz="4" w:space="0" w:color="000000"/>
              <w:right w:val="single" w:sz="4" w:space="0" w:color="000000"/>
            </w:tcBorders>
          </w:tcPr>
          <w:p w14:paraId="0B06EC9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READY or </w:t>
            </w:r>
          </w:p>
          <w:p w14:paraId="23B05286"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OPERATE </w:t>
            </w:r>
          </w:p>
        </w:tc>
        <w:tc>
          <w:tcPr>
            <w:tcW w:w="993" w:type="dxa"/>
            <w:tcBorders>
              <w:top w:val="single" w:sz="4" w:space="0" w:color="000000"/>
              <w:left w:val="single" w:sz="4" w:space="0" w:color="000000"/>
              <w:bottom w:val="single" w:sz="4" w:space="0" w:color="000000"/>
              <w:right w:val="single" w:sz="4" w:space="0" w:color="000000"/>
            </w:tcBorders>
          </w:tcPr>
          <w:p w14:paraId="3E5AB273"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2E74C682" w14:textId="77777777" w:rsidTr="00220563">
        <w:trPr>
          <w:trHeight w:val="547"/>
        </w:trPr>
        <w:tc>
          <w:tcPr>
            <w:tcW w:w="650" w:type="dxa"/>
            <w:tcBorders>
              <w:top w:val="single" w:sz="4" w:space="0" w:color="000000"/>
              <w:left w:val="single" w:sz="4" w:space="0" w:color="000000"/>
              <w:bottom w:val="single" w:sz="4" w:space="0" w:color="000000"/>
              <w:right w:val="single" w:sz="4" w:space="0" w:color="000000"/>
            </w:tcBorders>
          </w:tcPr>
          <w:p w14:paraId="702DB165" w14:textId="6EEC1156"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4.3.</w:t>
            </w:r>
          </w:p>
        </w:tc>
        <w:tc>
          <w:tcPr>
            <w:tcW w:w="4796" w:type="dxa"/>
            <w:tcBorders>
              <w:top w:val="single" w:sz="4" w:space="0" w:color="000000"/>
              <w:left w:val="single" w:sz="4" w:space="0" w:color="000000"/>
              <w:bottom w:val="single" w:sz="4" w:space="0" w:color="000000"/>
              <w:right w:val="single" w:sz="8" w:space="0" w:color="000000"/>
            </w:tcBorders>
          </w:tcPr>
          <w:p w14:paraId="23FB5226" w14:textId="279A1B01"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 xml:space="preserve">Check: DHS Status  </w:t>
            </w:r>
          </w:p>
        </w:tc>
        <w:tc>
          <w:tcPr>
            <w:tcW w:w="2621" w:type="dxa"/>
            <w:tcBorders>
              <w:top w:val="single" w:sz="4" w:space="0" w:color="000000"/>
              <w:left w:val="single" w:sz="8" w:space="0" w:color="000000"/>
              <w:bottom w:val="single" w:sz="4" w:space="0" w:color="000000"/>
              <w:right w:val="single" w:sz="4" w:space="0" w:color="000000"/>
            </w:tcBorders>
          </w:tcPr>
          <w:p w14:paraId="7B8B495A" w14:textId="5E0AB87D" w:rsidR="001237B5" w:rsidRPr="00F236A7" w:rsidRDefault="001237B5" w:rsidP="00220563">
            <w:pPr>
              <w:spacing w:after="0" w:line="259" w:lineRule="auto"/>
              <w:ind w:left="24" w:firstLine="0"/>
              <w:jc w:val="both"/>
              <w:rPr>
                <w:rFonts w:asciiTheme="majorHAnsi" w:hAnsiTheme="majorHAnsi" w:cstheme="majorHAnsi"/>
                <w:lang w:val="en-GB"/>
              </w:rPr>
            </w:pPr>
          </w:p>
        </w:tc>
        <w:tc>
          <w:tcPr>
            <w:tcW w:w="993" w:type="dxa"/>
            <w:tcBorders>
              <w:top w:val="single" w:sz="4" w:space="0" w:color="000000"/>
              <w:left w:val="single" w:sz="4" w:space="0" w:color="000000"/>
              <w:bottom w:val="single" w:sz="4" w:space="0" w:color="000000"/>
              <w:right w:val="single" w:sz="4" w:space="0" w:color="000000"/>
            </w:tcBorders>
          </w:tcPr>
          <w:p w14:paraId="298A01D3"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360DDD5E" w14:textId="77777777" w:rsidTr="00220563">
        <w:trPr>
          <w:trHeight w:val="278"/>
        </w:trPr>
        <w:tc>
          <w:tcPr>
            <w:tcW w:w="650" w:type="dxa"/>
            <w:tcBorders>
              <w:top w:val="single" w:sz="4" w:space="0" w:color="000000"/>
              <w:left w:val="single" w:sz="4" w:space="0" w:color="000000"/>
              <w:bottom w:val="single" w:sz="4" w:space="0" w:color="000000"/>
              <w:right w:val="single" w:sz="4" w:space="0" w:color="000000"/>
            </w:tcBorders>
          </w:tcPr>
          <w:p w14:paraId="50F02E4F" w14:textId="0B664251"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4.4.</w:t>
            </w:r>
          </w:p>
        </w:tc>
        <w:tc>
          <w:tcPr>
            <w:tcW w:w="4796" w:type="dxa"/>
            <w:tcBorders>
              <w:top w:val="single" w:sz="4" w:space="0" w:color="000000"/>
              <w:left w:val="single" w:sz="4" w:space="0" w:color="000000"/>
              <w:bottom w:val="single" w:sz="4" w:space="0" w:color="000000"/>
              <w:right w:val="single" w:sz="8" w:space="0" w:color="000000"/>
            </w:tcBorders>
          </w:tcPr>
          <w:p w14:paraId="292D78AC"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 xml:space="preserve">Stop measuring time when DHS is operational </w:t>
            </w:r>
          </w:p>
        </w:tc>
        <w:tc>
          <w:tcPr>
            <w:tcW w:w="2621" w:type="dxa"/>
            <w:tcBorders>
              <w:top w:val="single" w:sz="4" w:space="0" w:color="000000"/>
              <w:left w:val="single" w:sz="8" w:space="0" w:color="000000"/>
              <w:bottom w:val="single" w:sz="4" w:space="0" w:color="000000"/>
              <w:right w:val="single" w:sz="4" w:space="0" w:color="000000"/>
            </w:tcBorders>
          </w:tcPr>
          <w:p w14:paraId="507B2E82" w14:textId="77777777" w:rsidR="001237B5" w:rsidRPr="00F236A7" w:rsidRDefault="001237B5" w:rsidP="00220563">
            <w:pPr>
              <w:spacing w:after="0" w:line="259" w:lineRule="auto"/>
              <w:ind w:left="24" w:firstLine="0"/>
              <w:rPr>
                <w:rFonts w:asciiTheme="majorHAnsi" w:hAnsiTheme="majorHAnsi" w:cstheme="majorHAnsi"/>
                <w:lang w:val="en-GB"/>
              </w:rPr>
            </w:pPr>
            <w:r w:rsidRPr="00F236A7">
              <w:rPr>
                <w:rFonts w:asciiTheme="majorHAnsi" w:hAnsiTheme="majorHAnsi" w:cstheme="majorHAnsi"/>
                <w:lang w:val="en-GB"/>
              </w:rPr>
              <w:t xml:space="preserve">Measured time &lt; 60 s </w:t>
            </w:r>
          </w:p>
        </w:tc>
        <w:tc>
          <w:tcPr>
            <w:tcW w:w="993" w:type="dxa"/>
            <w:tcBorders>
              <w:top w:val="single" w:sz="4" w:space="0" w:color="000000"/>
              <w:left w:val="single" w:sz="4" w:space="0" w:color="000000"/>
              <w:bottom w:val="single" w:sz="4" w:space="0" w:color="000000"/>
              <w:right w:val="single" w:sz="4" w:space="0" w:color="000000"/>
            </w:tcBorders>
          </w:tcPr>
          <w:p w14:paraId="20B40AC5"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CF222A9" w14:textId="77777777" w:rsidR="001237B5" w:rsidRPr="00F236A7" w:rsidRDefault="001237B5" w:rsidP="001237B5">
      <w:pPr>
        <w:spacing w:after="199"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00287A20" w14:textId="77777777" w:rsidR="001237B5" w:rsidRPr="00F236A7" w:rsidRDefault="001237B5" w:rsidP="002E0E7F">
      <w:pPr>
        <w:rPr>
          <w:sz w:val="28"/>
          <w:szCs w:val="28"/>
          <w:lang w:val="en-GB"/>
        </w:rPr>
      </w:pPr>
      <w:r w:rsidRPr="00F236A7">
        <w:rPr>
          <w:sz w:val="28"/>
          <w:szCs w:val="28"/>
          <w:lang w:val="en-GB"/>
        </w:rPr>
        <w:t xml:space="preserve">Power-down  </w:t>
      </w:r>
    </w:p>
    <w:p w14:paraId="2BE1D11A"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Energize the IUA with all external equipment. Initiate an intentional power down of the power supply used by the EMS and check the EMS has successfully powered down in accordance with EN 504631:2017, 4.2.3.3. (In the event of intentional loss of power to the EMS, no CEBD and other data shall be lost. Unintentional loss of power shall not affect data stored in the EMS. NOTE The EMS could include a procedure for transmitting all unsent CEBD to DCS)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48"/>
        <w:gridCol w:w="4783"/>
        <w:gridCol w:w="2636"/>
        <w:gridCol w:w="993"/>
      </w:tblGrid>
      <w:tr w:rsidR="001237B5" w:rsidRPr="00F236A7" w14:paraId="05E1C903" w14:textId="77777777" w:rsidTr="001237B5">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111FA41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05E7FAA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2F888847"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3E0E5EF"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38DA15AF" w14:textId="77777777" w:rsidTr="001237B5">
        <w:trPr>
          <w:trHeight w:val="548"/>
        </w:trPr>
        <w:tc>
          <w:tcPr>
            <w:tcW w:w="648" w:type="dxa"/>
            <w:tcBorders>
              <w:top w:val="single" w:sz="4" w:space="0" w:color="000000"/>
              <w:left w:val="single" w:sz="4" w:space="0" w:color="000000"/>
              <w:bottom w:val="single" w:sz="4" w:space="0" w:color="000000"/>
              <w:right w:val="single" w:sz="4" w:space="0" w:color="000000"/>
            </w:tcBorders>
          </w:tcPr>
          <w:p w14:paraId="41E91AA2" w14:textId="43D22489"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5.1.</w:t>
            </w:r>
          </w:p>
        </w:tc>
        <w:tc>
          <w:tcPr>
            <w:tcW w:w="4783" w:type="dxa"/>
            <w:tcBorders>
              <w:top w:val="single" w:sz="4" w:space="0" w:color="000000"/>
              <w:left w:val="single" w:sz="4" w:space="0" w:color="000000"/>
              <w:bottom w:val="single" w:sz="4" w:space="0" w:color="000000"/>
              <w:right w:val="single" w:sz="4" w:space="0" w:color="000000"/>
            </w:tcBorders>
          </w:tcPr>
          <w:p w14:paraId="26AF8894" w14:textId="5C0842CC"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Power off the DHS </w:t>
            </w:r>
          </w:p>
        </w:tc>
        <w:tc>
          <w:tcPr>
            <w:tcW w:w="2636" w:type="dxa"/>
            <w:tcBorders>
              <w:top w:val="single" w:sz="4" w:space="0" w:color="000000"/>
              <w:left w:val="single" w:sz="4" w:space="0" w:color="000000"/>
              <w:bottom w:val="single" w:sz="4" w:space="0" w:color="000000"/>
              <w:right w:val="single" w:sz="4" w:space="0" w:color="000000"/>
            </w:tcBorders>
          </w:tcPr>
          <w:p w14:paraId="3717536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is powered off </w:t>
            </w:r>
          </w:p>
        </w:tc>
        <w:tc>
          <w:tcPr>
            <w:tcW w:w="993" w:type="dxa"/>
            <w:tcBorders>
              <w:top w:val="single" w:sz="4" w:space="0" w:color="000000"/>
              <w:left w:val="single" w:sz="4" w:space="0" w:color="000000"/>
              <w:bottom w:val="single" w:sz="4" w:space="0" w:color="000000"/>
              <w:right w:val="single" w:sz="4" w:space="0" w:color="000000"/>
            </w:tcBorders>
          </w:tcPr>
          <w:p w14:paraId="14E88F9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7BC72F1B"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217EB564" w14:textId="02DB8E12"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5.2.</w:t>
            </w:r>
          </w:p>
        </w:tc>
        <w:tc>
          <w:tcPr>
            <w:tcW w:w="4783" w:type="dxa"/>
            <w:tcBorders>
              <w:top w:val="single" w:sz="4" w:space="0" w:color="000000"/>
              <w:left w:val="single" w:sz="4" w:space="0" w:color="000000"/>
              <w:bottom w:val="single" w:sz="4" w:space="0" w:color="000000"/>
              <w:right w:val="single" w:sz="4" w:space="0" w:color="000000"/>
            </w:tcBorders>
          </w:tcPr>
          <w:p w14:paraId="15017680" w14:textId="476EAE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Wait at least 1 minute</w:t>
            </w:r>
          </w:p>
        </w:tc>
        <w:tc>
          <w:tcPr>
            <w:tcW w:w="2636" w:type="dxa"/>
            <w:tcBorders>
              <w:top w:val="single" w:sz="4" w:space="0" w:color="000000"/>
              <w:left w:val="single" w:sz="4" w:space="0" w:color="000000"/>
              <w:bottom w:val="single" w:sz="4" w:space="0" w:color="000000"/>
              <w:right w:val="single" w:sz="4" w:space="0" w:color="000000"/>
            </w:tcBorders>
          </w:tcPr>
          <w:p w14:paraId="742BD6AD"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0D7A4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08B90186" w14:textId="77777777" w:rsidTr="001237B5">
        <w:trPr>
          <w:trHeight w:val="547"/>
        </w:trPr>
        <w:tc>
          <w:tcPr>
            <w:tcW w:w="648" w:type="dxa"/>
            <w:tcBorders>
              <w:top w:val="single" w:sz="4" w:space="0" w:color="000000"/>
              <w:left w:val="single" w:sz="4" w:space="0" w:color="000000"/>
              <w:bottom w:val="single" w:sz="4" w:space="0" w:color="000000"/>
              <w:right w:val="single" w:sz="4" w:space="0" w:color="000000"/>
            </w:tcBorders>
          </w:tcPr>
          <w:p w14:paraId="236718CB" w14:textId="7EB1D1C4"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5.3.</w:t>
            </w:r>
          </w:p>
        </w:tc>
        <w:tc>
          <w:tcPr>
            <w:tcW w:w="4783" w:type="dxa"/>
            <w:tcBorders>
              <w:top w:val="single" w:sz="4" w:space="0" w:color="000000"/>
              <w:left w:val="single" w:sz="4" w:space="0" w:color="000000"/>
              <w:bottom w:val="single" w:sz="4" w:space="0" w:color="000000"/>
              <w:right w:val="single" w:sz="4" w:space="0" w:color="000000"/>
            </w:tcBorders>
          </w:tcPr>
          <w:p w14:paraId="452EF27F" w14:textId="34385E8F"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lang w:val="en-GB"/>
              </w:rPr>
              <w:t xml:space="preserve">Power on the DHS </w:t>
            </w:r>
          </w:p>
        </w:tc>
        <w:tc>
          <w:tcPr>
            <w:tcW w:w="2636" w:type="dxa"/>
            <w:tcBorders>
              <w:top w:val="single" w:sz="4" w:space="0" w:color="000000"/>
              <w:left w:val="single" w:sz="4" w:space="0" w:color="000000"/>
              <w:bottom w:val="single" w:sz="4" w:space="0" w:color="000000"/>
              <w:right w:val="single" w:sz="4" w:space="0" w:color="000000"/>
            </w:tcBorders>
          </w:tcPr>
          <w:p w14:paraId="3519C8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is operational again </w:t>
            </w:r>
          </w:p>
        </w:tc>
        <w:tc>
          <w:tcPr>
            <w:tcW w:w="993" w:type="dxa"/>
            <w:tcBorders>
              <w:top w:val="single" w:sz="4" w:space="0" w:color="000000"/>
              <w:left w:val="single" w:sz="4" w:space="0" w:color="000000"/>
              <w:bottom w:val="single" w:sz="4" w:space="0" w:color="000000"/>
              <w:right w:val="single" w:sz="4" w:space="0" w:color="000000"/>
            </w:tcBorders>
          </w:tcPr>
          <w:p w14:paraId="39262DD4"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45DBCB27" w14:textId="77777777" w:rsidTr="001237B5">
        <w:trPr>
          <w:trHeight w:val="547"/>
        </w:trPr>
        <w:tc>
          <w:tcPr>
            <w:tcW w:w="648" w:type="dxa"/>
            <w:tcBorders>
              <w:top w:val="single" w:sz="4" w:space="0" w:color="000000"/>
              <w:left w:val="single" w:sz="4" w:space="0" w:color="000000"/>
              <w:bottom w:val="single" w:sz="4" w:space="0" w:color="000000"/>
              <w:right w:val="single" w:sz="4" w:space="0" w:color="000000"/>
            </w:tcBorders>
          </w:tcPr>
          <w:p w14:paraId="4866EBE0" w14:textId="13D8602A"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5.4.</w:t>
            </w:r>
          </w:p>
        </w:tc>
        <w:tc>
          <w:tcPr>
            <w:tcW w:w="4783" w:type="dxa"/>
            <w:tcBorders>
              <w:top w:val="single" w:sz="4" w:space="0" w:color="000000"/>
              <w:left w:val="single" w:sz="4" w:space="0" w:color="000000"/>
              <w:bottom w:val="single" w:sz="4" w:space="0" w:color="000000"/>
              <w:right w:val="single" w:sz="4" w:space="0" w:color="000000"/>
            </w:tcBorders>
          </w:tcPr>
          <w:p w14:paraId="2F73D1C8" w14:textId="3D7E967B"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Download the log file </w:t>
            </w:r>
            <w:r w:rsidR="00E16D70" w:rsidRPr="00F236A7">
              <w:rPr>
                <w:rFonts w:asciiTheme="majorHAnsi" w:hAnsiTheme="majorHAnsi" w:cstheme="majorHAnsi"/>
                <w:lang w:val="en-GB"/>
              </w:rPr>
              <w:t xml:space="preserve">/ Check DCS </w:t>
            </w:r>
          </w:p>
        </w:tc>
        <w:tc>
          <w:tcPr>
            <w:tcW w:w="2636" w:type="dxa"/>
            <w:tcBorders>
              <w:top w:val="single" w:sz="4" w:space="0" w:color="000000"/>
              <w:left w:val="single" w:sz="4" w:space="0" w:color="000000"/>
              <w:bottom w:val="single" w:sz="4" w:space="0" w:color="000000"/>
              <w:right w:val="single" w:sz="4" w:space="0" w:color="000000"/>
            </w:tcBorders>
          </w:tcPr>
          <w:p w14:paraId="0943C498" w14:textId="1C7640EF"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Log file is downloaded </w:t>
            </w:r>
          </w:p>
        </w:tc>
        <w:tc>
          <w:tcPr>
            <w:tcW w:w="993" w:type="dxa"/>
            <w:tcBorders>
              <w:top w:val="single" w:sz="4" w:space="0" w:color="000000"/>
              <w:left w:val="single" w:sz="4" w:space="0" w:color="000000"/>
              <w:bottom w:val="single" w:sz="4" w:space="0" w:color="000000"/>
              <w:right w:val="single" w:sz="4" w:space="0" w:color="000000"/>
            </w:tcBorders>
          </w:tcPr>
          <w:p w14:paraId="07D9B405"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0B410299" w14:textId="77777777" w:rsidTr="001237B5">
        <w:trPr>
          <w:trHeight w:val="816"/>
        </w:trPr>
        <w:tc>
          <w:tcPr>
            <w:tcW w:w="648" w:type="dxa"/>
            <w:tcBorders>
              <w:top w:val="single" w:sz="4" w:space="0" w:color="000000"/>
              <w:left w:val="single" w:sz="4" w:space="0" w:color="000000"/>
              <w:bottom w:val="single" w:sz="4" w:space="0" w:color="000000"/>
              <w:right w:val="single" w:sz="4" w:space="0" w:color="000000"/>
            </w:tcBorders>
          </w:tcPr>
          <w:p w14:paraId="1C0D7EDF" w14:textId="3866AE5F"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5.4.</w:t>
            </w:r>
          </w:p>
        </w:tc>
        <w:tc>
          <w:tcPr>
            <w:tcW w:w="4783" w:type="dxa"/>
            <w:tcBorders>
              <w:top w:val="single" w:sz="4" w:space="0" w:color="000000"/>
              <w:left w:val="single" w:sz="4" w:space="0" w:color="000000"/>
              <w:bottom w:val="single" w:sz="4" w:space="0" w:color="000000"/>
              <w:right w:val="single" w:sz="4" w:space="0" w:color="000000"/>
            </w:tcBorders>
          </w:tcPr>
          <w:p w14:paraId="4CC8F379" w14:textId="6D5066D3"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in the logfile</w:t>
            </w:r>
            <w:r w:rsidR="00B93589" w:rsidRPr="00F236A7">
              <w:rPr>
                <w:rFonts w:asciiTheme="majorHAnsi" w:hAnsiTheme="majorHAnsi" w:cstheme="majorHAnsi"/>
                <w:lang w:val="en-GB"/>
              </w:rPr>
              <w:t xml:space="preserve"> / DCS</w:t>
            </w:r>
            <w:r w:rsidRPr="00F236A7">
              <w:rPr>
                <w:rFonts w:asciiTheme="majorHAnsi" w:hAnsiTheme="majorHAnsi" w:cstheme="majorHAnsi"/>
                <w:lang w:val="en-GB"/>
              </w:rPr>
              <w:t xml:space="preserve"> that the DHS has powered down and powered up again with no failure messages </w:t>
            </w:r>
          </w:p>
        </w:tc>
        <w:tc>
          <w:tcPr>
            <w:tcW w:w="2636" w:type="dxa"/>
            <w:tcBorders>
              <w:top w:val="single" w:sz="4" w:space="0" w:color="000000"/>
              <w:left w:val="single" w:sz="4" w:space="0" w:color="000000"/>
              <w:bottom w:val="single" w:sz="4" w:space="0" w:color="000000"/>
              <w:right w:val="single" w:sz="4" w:space="0" w:color="000000"/>
            </w:tcBorders>
          </w:tcPr>
          <w:p w14:paraId="54314737"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logfile should indicate that no measured data has been lost  </w:t>
            </w:r>
          </w:p>
        </w:tc>
        <w:tc>
          <w:tcPr>
            <w:tcW w:w="993" w:type="dxa"/>
            <w:tcBorders>
              <w:top w:val="single" w:sz="4" w:space="0" w:color="000000"/>
              <w:left w:val="single" w:sz="4" w:space="0" w:color="000000"/>
              <w:bottom w:val="single" w:sz="4" w:space="0" w:color="000000"/>
              <w:right w:val="single" w:sz="4" w:space="0" w:color="000000"/>
            </w:tcBorders>
          </w:tcPr>
          <w:p w14:paraId="0185F628"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580D658C" w14:textId="77777777" w:rsidR="001237B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14FD9985" w14:textId="192F0DFB"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5FF74374" w14:textId="77777777" w:rsidR="001237B5" w:rsidRPr="00F236A7" w:rsidRDefault="001237B5" w:rsidP="4C251A4B">
      <w:pPr>
        <w:ind w:left="0" w:firstLine="0"/>
        <w:rPr>
          <w:sz w:val="28"/>
          <w:szCs w:val="28"/>
          <w:lang w:val="en-GB"/>
        </w:rPr>
      </w:pPr>
      <w:r w:rsidRPr="4C251A4B">
        <w:rPr>
          <w:sz w:val="28"/>
          <w:szCs w:val="28"/>
          <w:lang w:val="en-GB"/>
        </w:rPr>
        <w:t xml:space="preserve">Traction supply system change  </w:t>
      </w:r>
    </w:p>
    <w:p w14:paraId="575358C8" w14:textId="4FA60A16"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Apply the input signals to the EMS, check that traction supply system change is detected in accordance with EN 50463-1:2017, 4.2.5.1.  </w:t>
      </w:r>
      <w:r w:rsidR="00413AD9" w:rsidRPr="00F236A7">
        <w:rPr>
          <w:rFonts w:asciiTheme="majorHAnsi" w:hAnsiTheme="majorHAnsi" w:cstheme="majorHAnsi"/>
          <w:i/>
          <w:sz w:val="20"/>
          <w:szCs w:val="20"/>
          <w:lang w:val="en-GB"/>
        </w:rPr>
        <w:br/>
      </w:r>
      <w:r w:rsidRPr="00F236A7">
        <w:rPr>
          <w:rFonts w:asciiTheme="majorHAnsi" w:hAnsiTheme="majorHAnsi" w:cstheme="majorHAnsi"/>
          <w:i/>
          <w:sz w:val="20"/>
          <w:szCs w:val="20"/>
          <w:lang w:val="en-GB"/>
        </w:rPr>
        <w:t xml:space="preserve">NOTE If the same device is used for different traction supply systems, it is sufficient to perform one traction supply system change.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4"/>
        <w:gridCol w:w="2633"/>
        <w:gridCol w:w="993"/>
      </w:tblGrid>
      <w:tr w:rsidR="001237B5" w:rsidRPr="00F236A7" w14:paraId="3F2E3315"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73E326BF"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4" w:type="dxa"/>
            <w:tcBorders>
              <w:top w:val="single" w:sz="4" w:space="0" w:color="000000"/>
              <w:left w:val="single" w:sz="4" w:space="0" w:color="000000"/>
              <w:bottom w:val="single" w:sz="4" w:space="0" w:color="000000"/>
              <w:right w:val="single" w:sz="4" w:space="0" w:color="000000"/>
            </w:tcBorders>
            <w:shd w:val="clear" w:color="auto" w:fill="BFBFBF"/>
          </w:tcPr>
          <w:p w14:paraId="6C525C81"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3" w:type="dxa"/>
            <w:tcBorders>
              <w:top w:val="single" w:sz="4" w:space="0" w:color="000000"/>
              <w:left w:val="single" w:sz="4" w:space="0" w:color="000000"/>
              <w:bottom w:val="single" w:sz="4" w:space="0" w:color="000000"/>
              <w:right w:val="single" w:sz="4" w:space="0" w:color="000000"/>
            </w:tcBorders>
            <w:shd w:val="clear" w:color="auto" w:fill="BFBFBF"/>
          </w:tcPr>
          <w:p w14:paraId="2EB3A917" w14:textId="010E92E2"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Measurements are taken without interruption</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3D6AA44F" w14:textId="77777777" w:rsidR="001237B5" w:rsidRPr="00F236A7" w:rsidRDefault="001237B5" w:rsidP="001237B5">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103FDB91" w14:textId="77777777" w:rsidTr="00220563">
        <w:trPr>
          <w:trHeight w:val="817"/>
        </w:trPr>
        <w:tc>
          <w:tcPr>
            <w:tcW w:w="650" w:type="dxa"/>
            <w:tcBorders>
              <w:top w:val="single" w:sz="4" w:space="0" w:color="000000"/>
              <w:left w:val="single" w:sz="4" w:space="0" w:color="000000"/>
              <w:bottom w:val="single" w:sz="4" w:space="0" w:color="000000"/>
              <w:right w:val="single" w:sz="4" w:space="0" w:color="000000"/>
            </w:tcBorders>
          </w:tcPr>
          <w:p w14:paraId="6A6A71EF" w14:textId="025DBE83" w:rsidR="001237B5" w:rsidRPr="0038276A" w:rsidRDefault="00413AD9" w:rsidP="001237B5">
            <w:pPr>
              <w:spacing w:after="0" w:line="259" w:lineRule="auto"/>
              <w:ind w:left="0" w:firstLine="0"/>
              <w:rPr>
                <w:rFonts w:asciiTheme="majorHAnsi" w:hAnsiTheme="majorHAnsi" w:cstheme="majorHAnsi"/>
                <w:lang w:val="en-GB"/>
              </w:rPr>
            </w:pPr>
            <w:r w:rsidRPr="0038276A">
              <w:rPr>
                <w:rFonts w:asciiTheme="majorHAnsi" w:hAnsiTheme="majorHAnsi" w:cstheme="majorHAnsi"/>
                <w:lang w:val="en-GB"/>
              </w:rPr>
              <w:t>6.1.</w:t>
            </w:r>
            <w:r w:rsidR="001237B5" w:rsidRPr="0038276A">
              <w:rPr>
                <w:rFonts w:asciiTheme="majorHAnsi" w:hAnsiTheme="majorHAnsi" w:cstheme="majorHAnsi"/>
                <w:lang w:val="en-GB"/>
              </w:rPr>
              <w:t xml:space="preserve"> </w:t>
            </w:r>
          </w:p>
        </w:tc>
        <w:tc>
          <w:tcPr>
            <w:tcW w:w="4784" w:type="dxa"/>
            <w:tcBorders>
              <w:top w:val="single" w:sz="4" w:space="0" w:color="000000"/>
              <w:left w:val="single" w:sz="4" w:space="0" w:color="000000"/>
              <w:bottom w:val="single" w:sz="4" w:space="0" w:color="000000"/>
              <w:right w:val="single" w:sz="4" w:space="0" w:color="000000"/>
            </w:tcBorders>
          </w:tcPr>
          <w:p w14:paraId="11652866" w14:textId="2777A531" w:rsidR="001237B5" w:rsidRPr="0038276A" w:rsidRDefault="001237B5" w:rsidP="001237B5">
            <w:pPr>
              <w:spacing w:after="157"/>
              <w:ind w:left="-5"/>
              <w:rPr>
                <w:rFonts w:asciiTheme="majorHAnsi" w:hAnsiTheme="majorHAnsi" w:cstheme="majorHAnsi"/>
                <w:lang w:val="en-GB"/>
              </w:rPr>
            </w:pPr>
            <w:r w:rsidRPr="0038276A">
              <w:rPr>
                <w:rFonts w:asciiTheme="majorHAnsi" w:hAnsiTheme="majorHAnsi" w:cstheme="majorHAnsi"/>
                <w:lang w:val="en-GB"/>
              </w:rPr>
              <w:t xml:space="preserve"> Perform one traction supply system change</w:t>
            </w:r>
            <w:r w:rsidR="003A525F" w:rsidRPr="0038276A">
              <w:rPr>
                <w:rFonts w:asciiTheme="majorHAnsi" w:hAnsiTheme="majorHAnsi" w:cstheme="majorHAnsi"/>
                <w:lang w:val="en-GB"/>
              </w:rPr>
              <w:t>.</w:t>
            </w:r>
          </w:p>
          <w:p w14:paraId="10A1DEB4" w14:textId="5D9DFFA4" w:rsidR="001237B5" w:rsidRPr="0038276A" w:rsidRDefault="001237B5" w:rsidP="001237B5">
            <w:pPr>
              <w:spacing w:after="0" w:line="259" w:lineRule="auto"/>
              <w:ind w:left="0" w:firstLine="0"/>
              <w:rPr>
                <w:rFonts w:asciiTheme="majorHAnsi" w:hAnsiTheme="majorHAnsi" w:cstheme="majorHAnsi"/>
                <w:lang w:val="en-GB"/>
              </w:rPr>
            </w:pPr>
          </w:p>
        </w:tc>
        <w:tc>
          <w:tcPr>
            <w:tcW w:w="2633" w:type="dxa"/>
            <w:tcBorders>
              <w:top w:val="single" w:sz="4" w:space="0" w:color="000000"/>
              <w:left w:val="single" w:sz="4" w:space="0" w:color="000000"/>
              <w:bottom w:val="single" w:sz="4" w:space="0" w:color="000000"/>
              <w:right w:val="single" w:sz="4" w:space="0" w:color="000000"/>
            </w:tcBorders>
          </w:tcPr>
          <w:p w14:paraId="2CE9630D" w14:textId="67C2FA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Measurements are taken without interruption</w:t>
            </w:r>
          </w:p>
        </w:tc>
        <w:tc>
          <w:tcPr>
            <w:tcW w:w="993" w:type="dxa"/>
            <w:tcBorders>
              <w:top w:val="single" w:sz="4" w:space="0" w:color="000000"/>
              <w:left w:val="single" w:sz="4" w:space="0" w:color="000000"/>
              <w:bottom w:val="single" w:sz="4" w:space="0" w:color="000000"/>
              <w:right w:val="single" w:sz="4" w:space="0" w:color="000000"/>
            </w:tcBorders>
          </w:tcPr>
          <w:p w14:paraId="1089C464"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AF42B5B" w14:textId="77777777" w:rsidR="001237B5" w:rsidRPr="00F236A7" w:rsidRDefault="001237B5" w:rsidP="001237B5">
      <w:pPr>
        <w:spacing w:after="199" w:line="259" w:lineRule="auto"/>
        <w:ind w:left="0" w:firstLine="0"/>
        <w:rPr>
          <w:rFonts w:asciiTheme="majorHAnsi" w:hAnsiTheme="majorHAnsi" w:cstheme="majorHAnsi"/>
          <w:lang w:val="en-GB"/>
        </w:rPr>
      </w:pPr>
    </w:p>
    <w:p w14:paraId="4F09A565" w14:textId="77777777" w:rsidR="001E24BD" w:rsidRDefault="001E24BD" w:rsidP="002E0E7F">
      <w:pPr>
        <w:rPr>
          <w:sz w:val="28"/>
          <w:szCs w:val="28"/>
          <w:lang w:val="en-GB"/>
        </w:rPr>
      </w:pPr>
    </w:p>
    <w:p w14:paraId="353C3BAE" w14:textId="4867BEA5" w:rsidR="001237B5" w:rsidRPr="00F236A7" w:rsidRDefault="001237B5" w:rsidP="002E0E7F">
      <w:pPr>
        <w:rPr>
          <w:sz w:val="28"/>
          <w:szCs w:val="28"/>
          <w:lang w:val="en-GB"/>
        </w:rPr>
      </w:pPr>
      <w:r w:rsidRPr="00F236A7">
        <w:rPr>
          <w:sz w:val="28"/>
          <w:szCs w:val="28"/>
          <w:lang w:val="en-GB"/>
        </w:rPr>
        <w:lastRenderedPageBreak/>
        <w:t xml:space="preserve">Protection from non-authorized access  </w:t>
      </w:r>
    </w:p>
    <w:p w14:paraId="62CA5395"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that the measures for protection from non-authorized access identified during the installation design review are implemented and functioning.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1"/>
        <w:gridCol w:w="2636"/>
        <w:gridCol w:w="993"/>
      </w:tblGrid>
      <w:tr w:rsidR="001237B5" w:rsidRPr="00F236A7" w14:paraId="56FF309C"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06F55F0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2" w:type="dxa"/>
            <w:tcBorders>
              <w:top w:val="single" w:sz="4" w:space="0" w:color="000000"/>
              <w:left w:val="single" w:sz="4" w:space="0" w:color="000000"/>
              <w:bottom w:val="single" w:sz="4" w:space="0" w:color="000000"/>
              <w:right w:val="single" w:sz="4" w:space="0" w:color="000000"/>
            </w:tcBorders>
            <w:shd w:val="clear" w:color="auto" w:fill="BFBFBF"/>
          </w:tcPr>
          <w:p w14:paraId="0E4AAE70"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6212C8F1"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05B39F9E"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1C11197A" w14:textId="77777777" w:rsidTr="00220563">
        <w:trPr>
          <w:trHeight w:val="1624"/>
        </w:trPr>
        <w:tc>
          <w:tcPr>
            <w:tcW w:w="650" w:type="dxa"/>
            <w:tcBorders>
              <w:top w:val="single" w:sz="4" w:space="0" w:color="000000"/>
              <w:left w:val="single" w:sz="4" w:space="0" w:color="000000"/>
              <w:bottom w:val="single" w:sz="4" w:space="0" w:color="000000"/>
              <w:right w:val="single" w:sz="4" w:space="0" w:color="000000"/>
            </w:tcBorders>
          </w:tcPr>
          <w:p w14:paraId="16F8C410" w14:textId="21A3141A"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7.1.</w:t>
            </w:r>
          </w:p>
        </w:tc>
        <w:tc>
          <w:tcPr>
            <w:tcW w:w="4782" w:type="dxa"/>
            <w:tcBorders>
              <w:top w:val="single" w:sz="4" w:space="0" w:color="000000"/>
              <w:left w:val="single" w:sz="4" w:space="0" w:color="000000"/>
              <w:bottom w:val="single" w:sz="4" w:space="0" w:color="000000"/>
              <w:right w:val="single" w:sz="4" w:space="0" w:color="000000"/>
            </w:tcBorders>
          </w:tcPr>
          <w:p w14:paraId="60866929" w14:textId="663BC396"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installation of energy meter and energy sensor is in accordance with installation design. And check if measures for protection from nonauthorized access </w:t>
            </w:r>
            <w:r w:rsidR="00280241" w:rsidRPr="00F236A7">
              <w:rPr>
                <w:rFonts w:asciiTheme="majorHAnsi" w:hAnsiTheme="majorHAnsi" w:cstheme="majorHAnsi"/>
                <w:lang w:val="en-GB"/>
              </w:rPr>
              <w:t>(</w:t>
            </w:r>
            <w:r w:rsidR="00F236A7" w:rsidRPr="00F236A7">
              <w:rPr>
                <w:rFonts w:asciiTheme="majorHAnsi" w:hAnsiTheme="majorHAnsi" w:cstheme="majorHAnsi"/>
                <w:lang w:val="en-GB"/>
              </w:rPr>
              <w:t>e.g.,</w:t>
            </w:r>
            <w:r w:rsidR="00280241" w:rsidRPr="00F236A7">
              <w:rPr>
                <w:rFonts w:asciiTheme="majorHAnsi" w:hAnsiTheme="majorHAnsi" w:cstheme="majorHAnsi"/>
                <w:lang w:val="en-GB"/>
              </w:rPr>
              <w:t xml:space="preserve"> seal) </w:t>
            </w:r>
            <w:r w:rsidRPr="00F236A7">
              <w:rPr>
                <w:rFonts w:asciiTheme="majorHAnsi" w:hAnsiTheme="majorHAnsi" w:cstheme="majorHAnsi"/>
                <w:lang w:val="en-GB"/>
              </w:rPr>
              <w:t xml:space="preserve">are functional. </w:t>
            </w:r>
          </w:p>
        </w:tc>
        <w:tc>
          <w:tcPr>
            <w:tcW w:w="2636" w:type="dxa"/>
            <w:tcBorders>
              <w:top w:val="single" w:sz="4" w:space="0" w:color="000000"/>
              <w:left w:val="single" w:sz="4" w:space="0" w:color="000000"/>
              <w:bottom w:val="single" w:sz="4" w:space="0" w:color="000000"/>
              <w:right w:val="single" w:sz="4" w:space="0" w:color="000000"/>
            </w:tcBorders>
          </w:tcPr>
          <w:p w14:paraId="1F7D3173" w14:textId="0C7AB798"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Installation in accordance with installation design. </w:t>
            </w:r>
            <w:r w:rsidR="003A525F" w:rsidRPr="00F236A7">
              <w:rPr>
                <w:rFonts w:asciiTheme="majorHAnsi" w:hAnsiTheme="majorHAnsi" w:cstheme="majorHAnsi"/>
                <w:lang w:val="en-GB"/>
              </w:rPr>
              <w:t xml:space="preserve">All </w:t>
            </w:r>
            <w:r w:rsidRPr="00F236A7">
              <w:rPr>
                <w:rFonts w:asciiTheme="majorHAnsi" w:hAnsiTheme="majorHAnsi" w:cstheme="majorHAnsi"/>
                <w:lang w:val="en-GB"/>
              </w:rPr>
              <w:t xml:space="preserve">measures for protection from non-authorized access are functional. </w:t>
            </w:r>
          </w:p>
        </w:tc>
        <w:tc>
          <w:tcPr>
            <w:tcW w:w="993" w:type="dxa"/>
            <w:tcBorders>
              <w:top w:val="single" w:sz="4" w:space="0" w:color="000000"/>
              <w:left w:val="single" w:sz="4" w:space="0" w:color="000000"/>
              <w:bottom w:val="single" w:sz="4" w:space="0" w:color="000000"/>
              <w:right w:val="single" w:sz="4" w:space="0" w:color="000000"/>
            </w:tcBorders>
          </w:tcPr>
          <w:p w14:paraId="20DEBD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A4B90DD" w14:textId="05943A56" w:rsidR="002E0AE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3155EDEE" w14:textId="2FDDD672" w:rsidR="001237B5" w:rsidRPr="00F236A7" w:rsidRDefault="001237B5" w:rsidP="002E0E7F">
      <w:pPr>
        <w:rPr>
          <w:sz w:val="28"/>
          <w:szCs w:val="28"/>
          <w:lang w:val="en-GB"/>
        </w:rPr>
      </w:pPr>
      <w:r w:rsidRPr="00F236A7">
        <w:rPr>
          <w:sz w:val="28"/>
          <w:szCs w:val="28"/>
          <w:lang w:val="en-GB"/>
        </w:rPr>
        <w:t xml:space="preserve">Indicator  </w:t>
      </w:r>
    </w:p>
    <w:p w14:paraId="2F6FBCC2" w14:textId="0EC0A0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if the required indicators are functioning correctly.  </w:t>
      </w:r>
      <w:r w:rsidR="00413AD9" w:rsidRPr="00F236A7">
        <w:rPr>
          <w:rFonts w:asciiTheme="majorHAnsi" w:hAnsiTheme="majorHAnsi" w:cstheme="majorHAnsi"/>
          <w:i/>
          <w:sz w:val="20"/>
          <w:szCs w:val="20"/>
          <w:lang w:val="en-GB"/>
        </w:rPr>
        <w:br/>
      </w:r>
      <w:r w:rsidRPr="00F236A7">
        <w:rPr>
          <w:rFonts w:asciiTheme="majorHAnsi" w:hAnsiTheme="majorHAnsi" w:cstheme="majorHAnsi"/>
          <w:i/>
          <w:sz w:val="20"/>
          <w:szCs w:val="20"/>
          <w:lang w:val="en-GB"/>
        </w:rPr>
        <w:t xml:space="preserve">The indicators shall be checked in the internal diagnostic system of the DHS energy-meter. </w:t>
      </w:r>
    </w:p>
    <w:tbl>
      <w:tblPr>
        <w:tblStyle w:val="TableGrid"/>
        <w:tblW w:w="9060" w:type="dxa"/>
        <w:tblInd w:w="7" w:type="dxa"/>
        <w:tblCellMar>
          <w:top w:w="48" w:type="dxa"/>
          <w:left w:w="107" w:type="dxa"/>
          <w:right w:w="57" w:type="dxa"/>
        </w:tblCellMar>
        <w:tblLook w:val="04A0" w:firstRow="1" w:lastRow="0" w:firstColumn="1" w:lastColumn="0" w:noHBand="0" w:noVBand="1"/>
      </w:tblPr>
      <w:tblGrid>
        <w:gridCol w:w="650"/>
        <w:gridCol w:w="4816"/>
        <w:gridCol w:w="2601"/>
        <w:gridCol w:w="993"/>
      </w:tblGrid>
      <w:tr w:rsidR="001237B5" w:rsidRPr="00F236A7" w14:paraId="29772814" w14:textId="77777777" w:rsidTr="003A525F">
        <w:trPr>
          <w:trHeight w:val="277"/>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6CA922A9"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816" w:type="dxa"/>
            <w:tcBorders>
              <w:top w:val="single" w:sz="4" w:space="0" w:color="000000"/>
              <w:left w:val="single" w:sz="4" w:space="0" w:color="000000"/>
              <w:bottom w:val="single" w:sz="4" w:space="0" w:color="000000"/>
              <w:right w:val="single" w:sz="4" w:space="0" w:color="000000"/>
            </w:tcBorders>
            <w:shd w:val="clear" w:color="auto" w:fill="BFBFBF"/>
          </w:tcPr>
          <w:p w14:paraId="2FA39279"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01" w:type="dxa"/>
            <w:tcBorders>
              <w:top w:val="single" w:sz="4" w:space="0" w:color="000000"/>
              <w:left w:val="single" w:sz="4" w:space="0" w:color="000000"/>
              <w:bottom w:val="single" w:sz="4" w:space="0" w:color="000000"/>
              <w:right w:val="single" w:sz="4" w:space="0" w:color="000000"/>
            </w:tcBorders>
            <w:shd w:val="clear" w:color="auto" w:fill="BFBFBF"/>
          </w:tcPr>
          <w:p w14:paraId="31370725"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719F275" w14:textId="77777777" w:rsidR="001237B5" w:rsidRPr="00F236A7" w:rsidRDefault="001237B5" w:rsidP="00220563">
            <w:pPr>
              <w:spacing w:after="0" w:line="259" w:lineRule="auto"/>
              <w:ind w:left="1"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3CFDB215" w14:textId="77777777" w:rsidTr="003A525F">
        <w:trPr>
          <w:trHeight w:val="546"/>
        </w:trPr>
        <w:tc>
          <w:tcPr>
            <w:tcW w:w="650" w:type="dxa"/>
            <w:tcBorders>
              <w:top w:val="single" w:sz="4" w:space="0" w:color="000000"/>
              <w:left w:val="single" w:sz="4" w:space="0" w:color="000000"/>
              <w:bottom w:val="single" w:sz="4" w:space="0" w:color="000000"/>
              <w:right w:val="single" w:sz="4" w:space="0" w:color="000000"/>
            </w:tcBorders>
          </w:tcPr>
          <w:p w14:paraId="5B495C3C" w14:textId="629AC8AB" w:rsidR="001237B5" w:rsidRPr="00F236A7" w:rsidRDefault="00413AD9"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8.1.</w:t>
            </w:r>
          </w:p>
        </w:tc>
        <w:tc>
          <w:tcPr>
            <w:tcW w:w="4816" w:type="dxa"/>
            <w:tcBorders>
              <w:top w:val="single" w:sz="4" w:space="0" w:color="000000"/>
              <w:left w:val="single" w:sz="4" w:space="0" w:color="000000"/>
              <w:bottom w:val="single" w:sz="4" w:space="0" w:color="000000"/>
              <w:right w:val="single" w:sz="4" w:space="0" w:color="000000"/>
            </w:tcBorders>
          </w:tcPr>
          <w:p w14:paraId="286442E3" w14:textId="19A9ED14" w:rsidR="001237B5" w:rsidRPr="00F236A7" w:rsidRDefault="003A525F"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Vehicle </w:t>
            </w:r>
            <w:r w:rsidR="001237B5" w:rsidRPr="00F236A7">
              <w:rPr>
                <w:rFonts w:asciiTheme="majorHAnsi" w:hAnsiTheme="majorHAnsi" w:cstheme="majorHAnsi"/>
                <w:lang w:val="en-GB"/>
              </w:rPr>
              <w:t xml:space="preserve">in mode READY or OPERATE </w:t>
            </w:r>
          </w:p>
        </w:tc>
        <w:tc>
          <w:tcPr>
            <w:tcW w:w="2601" w:type="dxa"/>
            <w:tcBorders>
              <w:top w:val="single" w:sz="4" w:space="0" w:color="000000"/>
              <w:left w:val="single" w:sz="4" w:space="0" w:color="000000"/>
              <w:bottom w:val="single" w:sz="4" w:space="0" w:color="000000"/>
              <w:right w:val="single" w:sz="4" w:space="0" w:color="000000"/>
            </w:tcBorders>
          </w:tcPr>
          <w:p w14:paraId="6959DBF2" w14:textId="07216994"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Vehicle in mode READY or OPERATE</w:t>
            </w:r>
          </w:p>
        </w:tc>
        <w:tc>
          <w:tcPr>
            <w:tcW w:w="993" w:type="dxa"/>
            <w:tcBorders>
              <w:top w:val="single" w:sz="4" w:space="0" w:color="000000"/>
              <w:left w:val="single" w:sz="4" w:space="0" w:color="000000"/>
              <w:bottom w:val="single" w:sz="4" w:space="0" w:color="000000"/>
              <w:right w:val="single" w:sz="4" w:space="0" w:color="000000"/>
            </w:tcBorders>
          </w:tcPr>
          <w:p w14:paraId="3757C3C2"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r w:rsidR="003A525F" w:rsidRPr="00F236A7" w14:paraId="5382CE7E" w14:textId="77777777" w:rsidTr="003A525F">
        <w:trPr>
          <w:trHeight w:val="547"/>
        </w:trPr>
        <w:tc>
          <w:tcPr>
            <w:tcW w:w="650" w:type="dxa"/>
            <w:tcBorders>
              <w:top w:val="single" w:sz="4" w:space="0" w:color="000000"/>
              <w:left w:val="single" w:sz="4" w:space="0" w:color="000000"/>
              <w:bottom w:val="single" w:sz="4" w:space="0" w:color="000000"/>
              <w:right w:val="single" w:sz="4" w:space="0" w:color="000000"/>
            </w:tcBorders>
          </w:tcPr>
          <w:p w14:paraId="58F0918D" w14:textId="668C8CB2" w:rsidR="003A525F" w:rsidRPr="00F236A7" w:rsidRDefault="00413AD9"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8.2.</w:t>
            </w:r>
          </w:p>
        </w:tc>
        <w:tc>
          <w:tcPr>
            <w:tcW w:w="4816" w:type="dxa"/>
            <w:tcBorders>
              <w:top w:val="single" w:sz="4" w:space="0" w:color="000000"/>
              <w:left w:val="single" w:sz="4" w:space="0" w:color="000000"/>
              <w:bottom w:val="single" w:sz="4" w:space="0" w:color="000000"/>
              <w:right w:val="single" w:sz="4" w:space="0" w:color="000000"/>
            </w:tcBorders>
          </w:tcPr>
          <w:p w14:paraId="200CB7CD" w14:textId="4CD4EE26" w:rsidR="003A525F" w:rsidRPr="00F236A7" w:rsidRDefault="003A525F"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Check: DHS Status / indicators</w:t>
            </w:r>
          </w:p>
        </w:tc>
        <w:tc>
          <w:tcPr>
            <w:tcW w:w="2601" w:type="dxa"/>
            <w:tcBorders>
              <w:top w:val="single" w:sz="4" w:space="0" w:color="000000"/>
              <w:left w:val="single" w:sz="4" w:space="0" w:color="000000"/>
              <w:bottom w:val="single" w:sz="4" w:space="0" w:color="000000"/>
              <w:right w:val="single" w:sz="4" w:space="0" w:color="000000"/>
            </w:tcBorders>
          </w:tcPr>
          <w:p w14:paraId="22F3E454" w14:textId="6CB507D4" w:rsidR="003A525F" w:rsidRPr="00F236A7" w:rsidRDefault="003A525F" w:rsidP="003A525F">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Indicators should be </w:t>
            </w:r>
            <w:r w:rsidR="00370911" w:rsidRPr="00F236A7">
              <w:rPr>
                <w:rFonts w:asciiTheme="majorHAnsi" w:hAnsiTheme="majorHAnsi" w:cstheme="majorHAnsi"/>
                <w:lang w:val="en-GB"/>
              </w:rPr>
              <w:t>…</w:t>
            </w:r>
          </w:p>
        </w:tc>
        <w:tc>
          <w:tcPr>
            <w:tcW w:w="993" w:type="dxa"/>
            <w:tcBorders>
              <w:top w:val="single" w:sz="4" w:space="0" w:color="000000"/>
              <w:left w:val="single" w:sz="4" w:space="0" w:color="000000"/>
              <w:bottom w:val="single" w:sz="4" w:space="0" w:color="000000"/>
              <w:right w:val="single" w:sz="4" w:space="0" w:color="000000"/>
            </w:tcBorders>
          </w:tcPr>
          <w:p w14:paraId="018B2E7B" w14:textId="52DC2D4C" w:rsidR="003A525F" w:rsidRPr="00F236A7" w:rsidRDefault="003A525F"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077CFA1F" w14:textId="594FFA2A" w:rsidR="001237B5" w:rsidRPr="00F236A7" w:rsidRDefault="001237B5" w:rsidP="00413AD9">
      <w:pPr>
        <w:spacing w:after="201"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609438E6" w14:textId="5383D168" w:rsidR="001237B5" w:rsidRPr="00F236A7" w:rsidRDefault="001237B5" w:rsidP="002E0E7F">
      <w:pPr>
        <w:rPr>
          <w:sz w:val="28"/>
          <w:szCs w:val="28"/>
          <w:lang w:val="en-GB"/>
        </w:rPr>
      </w:pPr>
      <w:r w:rsidRPr="00F236A7">
        <w:rPr>
          <w:sz w:val="28"/>
          <w:szCs w:val="28"/>
          <w:lang w:val="en-GB"/>
        </w:rPr>
        <w:t xml:space="preserve">EMS data flow test  </w:t>
      </w:r>
    </w:p>
    <w:p w14:paraId="3157ADE4" w14:textId="77777777" w:rsidR="001237B5" w:rsidRPr="00F236A7" w:rsidRDefault="001237B5" w:rsidP="00413AD9">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Provide signals to each of the EMS inputs and check that all devices are functioning and CEBD is stored in the DHS. Check that CEBD in the DHS is available through the local service port. Initiate data export from the DHS to a DCS and check that transfer is successful. Check that the DHS is accessible from the DCS. NOTE  </w:t>
      </w:r>
      <w:r w:rsidRPr="00F236A7">
        <w:rPr>
          <w:rFonts w:asciiTheme="majorHAnsi" w:hAnsiTheme="majorHAnsi" w:cstheme="majorHAnsi"/>
          <w:i/>
          <w:sz w:val="20"/>
          <w:szCs w:val="20"/>
          <w:lang w:val="en-GB"/>
        </w:rPr>
        <w:tab/>
        <w:t xml:space="preserve">The DCS can be the actual or a simulated one.  </w:t>
      </w:r>
    </w:p>
    <w:p w14:paraId="0BB6D19B"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bl>
      <w:tblPr>
        <w:tblStyle w:val="TableGrid"/>
        <w:tblW w:w="9060" w:type="dxa"/>
        <w:tblInd w:w="7" w:type="dxa"/>
        <w:tblCellMar>
          <w:top w:w="48" w:type="dxa"/>
          <w:left w:w="108" w:type="dxa"/>
          <w:right w:w="57" w:type="dxa"/>
        </w:tblCellMar>
        <w:tblLook w:val="04A0" w:firstRow="1" w:lastRow="0" w:firstColumn="1" w:lastColumn="0" w:noHBand="0" w:noVBand="1"/>
      </w:tblPr>
      <w:tblGrid>
        <w:gridCol w:w="648"/>
        <w:gridCol w:w="4783"/>
        <w:gridCol w:w="2636"/>
        <w:gridCol w:w="993"/>
      </w:tblGrid>
      <w:tr w:rsidR="00F236A7" w:rsidRPr="00F236A7" w14:paraId="0D5AAC61" w14:textId="77777777" w:rsidTr="00F236A7">
        <w:trPr>
          <w:trHeight w:val="277"/>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7F93EF9C"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695C3EBD" w14:textId="3ABAA2E6"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12DFB74C"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B87A1E6" w14:textId="77777777" w:rsidR="00F236A7" w:rsidRPr="00F236A7" w:rsidRDefault="00F236A7"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F236A7" w:rsidRPr="00F236A7" w14:paraId="724A8CFB" w14:textId="77777777" w:rsidTr="00F236A7">
        <w:trPr>
          <w:trHeight w:val="548"/>
        </w:trPr>
        <w:tc>
          <w:tcPr>
            <w:tcW w:w="648" w:type="dxa"/>
            <w:tcBorders>
              <w:top w:val="single" w:sz="4" w:space="0" w:color="000000"/>
              <w:left w:val="single" w:sz="4" w:space="0" w:color="000000"/>
              <w:bottom w:val="single" w:sz="4" w:space="0" w:color="000000"/>
              <w:right w:val="single" w:sz="4" w:space="0" w:color="000000"/>
            </w:tcBorders>
          </w:tcPr>
          <w:p w14:paraId="6A93C513" w14:textId="59B8460E"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9.1.</w:t>
            </w:r>
          </w:p>
        </w:tc>
        <w:tc>
          <w:tcPr>
            <w:tcW w:w="4783" w:type="dxa"/>
            <w:tcBorders>
              <w:top w:val="single" w:sz="4" w:space="0" w:color="000000"/>
              <w:left w:val="single" w:sz="4" w:space="0" w:color="000000"/>
              <w:bottom w:val="single" w:sz="4" w:space="0" w:color="000000"/>
              <w:right w:val="single" w:sz="4" w:space="0" w:color="000000"/>
            </w:tcBorders>
          </w:tcPr>
          <w:p w14:paraId="41FC60D0" w14:textId="252BC8AB"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Trainset should be in mode READY or OPERATE </w:t>
            </w:r>
          </w:p>
        </w:tc>
        <w:tc>
          <w:tcPr>
            <w:tcW w:w="2636" w:type="dxa"/>
            <w:tcBorders>
              <w:top w:val="single" w:sz="4" w:space="0" w:color="000000"/>
              <w:left w:val="single" w:sz="4" w:space="0" w:color="000000"/>
              <w:bottom w:val="single" w:sz="4" w:space="0" w:color="000000"/>
              <w:right w:val="single" w:sz="4" w:space="0" w:color="000000"/>
            </w:tcBorders>
          </w:tcPr>
          <w:p w14:paraId="0A1AEF85" w14:textId="68B2FC65"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READY or OPERATE </w:t>
            </w:r>
          </w:p>
        </w:tc>
        <w:tc>
          <w:tcPr>
            <w:tcW w:w="993" w:type="dxa"/>
            <w:tcBorders>
              <w:top w:val="single" w:sz="4" w:space="0" w:color="000000"/>
              <w:left w:val="single" w:sz="4" w:space="0" w:color="000000"/>
              <w:bottom w:val="single" w:sz="4" w:space="0" w:color="000000"/>
              <w:right w:val="single" w:sz="4" w:space="0" w:color="000000"/>
            </w:tcBorders>
          </w:tcPr>
          <w:p w14:paraId="466380A1"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460048AD" w14:textId="77777777" w:rsidTr="00F236A7">
        <w:trPr>
          <w:trHeight w:val="1083"/>
        </w:trPr>
        <w:tc>
          <w:tcPr>
            <w:tcW w:w="648" w:type="dxa"/>
            <w:tcBorders>
              <w:top w:val="single" w:sz="4" w:space="0" w:color="000000"/>
              <w:left w:val="single" w:sz="4" w:space="0" w:color="000000"/>
              <w:bottom w:val="single" w:sz="4" w:space="0" w:color="000000"/>
              <w:right w:val="single" w:sz="4" w:space="0" w:color="000000"/>
            </w:tcBorders>
          </w:tcPr>
          <w:p w14:paraId="310F79FD" w14:textId="75965EF0"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9.2.</w:t>
            </w:r>
          </w:p>
        </w:tc>
        <w:tc>
          <w:tcPr>
            <w:tcW w:w="4783" w:type="dxa"/>
            <w:tcBorders>
              <w:top w:val="single" w:sz="4" w:space="0" w:color="000000"/>
              <w:left w:val="single" w:sz="4" w:space="0" w:color="000000"/>
              <w:bottom w:val="single" w:sz="4" w:space="0" w:color="000000"/>
              <w:right w:val="single" w:sz="4" w:space="0" w:color="000000"/>
            </w:tcBorders>
          </w:tcPr>
          <w:p w14:paraId="39C79BAD" w14:textId="38D2FB61"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Trainset </w:t>
            </w:r>
            <w:r>
              <w:rPr>
                <w:rFonts w:asciiTheme="majorHAnsi" w:hAnsiTheme="majorHAnsi" w:cstheme="majorHAnsi"/>
                <w:lang w:val="en-GB"/>
              </w:rPr>
              <w:t>should</w:t>
            </w:r>
            <w:r w:rsidRPr="00F236A7">
              <w:rPr>
                <w:rFonts w:asciiTheme="majorHAnsi" w:hAnsiTheme="majorHAnsi" w:cstheme="majorHAnsi"/>
                <w:lang w:val="en-GB"/>
              </w:rPr>
              <w:t xml:space="preserve"> be in READY or OPERATE for at least one period when sending data (e.g., 30 min if sending data each 30 minutes)</w:t>
            </w:r>
          </w:p>
        </w:tc>
        <w:tc>
          <w:tcPr>
            <w:tcW w:w="2636" w:type="dxa"/>
            <w:tcBorders>
              <w:top w:val="single" w:sz="4" w:space="0" w:color="000000"/>
              <w:left w:val="single" w:sz="4" w:space="0" w:color="000000"/>
              <w:bottom w:val="single" w:sz="4" w:space="0" w:color="000000"/>
              <w:right w:val="single" w:sz="4" w:space="0" w:color="000000"/>
            </w:tcBorders>
          </w:tcPr>
          <w:p w14:paraId="39AC219A"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B91DE0D"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597EC143" w14:textId="77777777" w:rsidTr="00F236A7">
        <w:trPr>
          <w:trHeight w:val="816"/>
        </w:trPr>
        <w:tc>
          <w:tcPr>
            <w:tcW w:w="648" w:type="dxa"/>
            <w:tcBorders>
              <w:top w:val="single" w:sz="4" w:space="0" w:color="000000"/>
              <w:left w:val="single" w:sz="4" w:space="0" w:color="000000"/>
              <w:bottom w:val="single" w:sz="4" w:space="0" w:color="000000"/>
              <w:right w:val="single" w:sz="4" w:space="0" w:color="000000"/>
            </w:tcBorders>
          </w:tcPr>
          <w:p w14:paraId="5F351BEA" w14:textId="1DB75521"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9.3.</w:t>
            </w:r>
          </w:p>
        </w:tc>
        <w:tc>
          <w:tcPr>
            <w:tcW w:w="4783" w:type="dxa"/>
            <w:tcBorders>
              <w:top w:val="single" w:sz="4" w:space="0" w:color="000000"/>
              <w:left w:val="single" w:sz="4" w:space="0" w:color="000000"/>
              <w:bottom w:val="single" w:sz="4" w:space="0" w:color="000000"/>
              <w:right w:val="single" w:sz="4" w:space="0" w:color="000000"/>
            </w:tcBorders>
          </w:tcPr>
          <w:p w14:paraId="137CD02E" w14:textId="7ED3F6B9"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in the DHS log file, that the last CEBD file has been sent successfully to the DCS OR check on the DCS for the measurements</w:t>
            </w:r>
          </w:p>
        </w:tc>
        <w:tc>
          <w:tcPr>
            <w:tcW w:w="2636" w:type="dxa"/>
            <w:tcBorders>
              <w:top w:val="single" w:sz="4" w:space="0" w:color="000000"/>
              <w:left w:val="single" w:sz="4" w:space="0" w:color="000000"/>
              <w:bottom w:val="single" w:sz="4" w:space="0" w:color="000000"/>
              <w:right w:val="single" w:sz="4" w:space="0" w:color="000000"/>
            </w:tcBorders>
          </w:tcPr>
          <w:p w14:paraId="364B24F7" w14:textId="348BF423"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Log file indicates a successful transfer OR data available on the server </w:t>
            </w:r>
          </w:p>
        </w:tc>
        <w:tc>
          <w:tcPr>
            <w:tcW w:w="993" w:type="dxa"/>
            <w:tcBorders>
              <w:top w:val="single" w:sz="4" w:space="0" w:color="000000"/>
              <w:left w:val="single" w:sz="4" w:space="0" w:color="000000"/>
              <w:bottom w:val="single" w:sz="4" w:space="0" w:color="000000"/>
              <w:right w:val="single" w:sz="4" w:space="0" w:color="000000"/>
            </w:tcBorders>
          </w:tcPr>
          <w:p w14:paraId="7BD5F0AB"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15ADC02C" w14:textId="77777777" w:rsidTr="00F236A7">
        <w:trPr>
          <w:trHeight w:val="816"/>
        </w:trPr>
        <w:tc>
          <w:tcPr>
            <w:tcW w:w="648" w:type="dxa"/>
            <w:tcBorders>
              <w:top w:val="single" w:sz="4" w:space="0" w:color="000000"/>
              <w:left w:val="single" w:sz="4" w:space="0" w:color="000000"/>
              <w:bottom w:val="single" w:sz="4" w:space="0" w:color="000000"/>
              <w:right w:val="single" w:sz="4" w:space="0" w:color="000000"/>
            </w:tcBorders>
          </w:tcPr>
          <w:p w14:paraId="6EC90BF7" w14:textId="0AEDF04C"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9.4.</w:t>
            </w:r>
          </w:p>
        </w:tc>
        <w:tc>
          <w:tcPr>
            <w:tcW w:w="4783" w:type="dxa"/>
            <w:tcBorders>
              <w:top w:val="single" w:sz="4" w:space="0" w:color="000000"/>
              <w:left w:val="single" w:sz="4" w:space="0" w:color="000000"/>
              <w:bottom w:val="single" w:sz="4" w:space="0" w:color="000000"/>
              <w:right w:val="single" w:sz="4" w:space="0" w:color="000000"/>
            </w:tcBorders>
          </w:tcPr>
          <w:p w14:paraId="31DD00C3" w14:textId="3B65FEEE"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data, that the reading corresponds to the expected values. </w:t>
            </w:r>
          </w:p>
        </w:tc>
        <w:tc>
          <w:tcPr>
            <w:tcW w:w="2636" w:type="dxa"/>
            <w:tcBorders>
              <w:top w:val="single" w:sz="4" w:space="0" w:color="000000"/>
              <w:left w:val="single" w:sz="4" w:space="0" w:color="000000"/>
              <w:bottom w:val="single" w:sz="4" w:space="0" w:color="000000"/>
              <w:right w:val="single" w:sz="4" w:space="0" w:color="000000"/>
            </w:tcBorders>
          </w:tcPr>
          <w:p w14:paraId="06730066" w14:textId="3C01D0BE" w:rsidR="00F236A7" w:rsidRPr="00F236A7" w:rsidRDefault="00F236A7" w:rsidP="00220563">
            <w:pPr>
              <w:spacing w:after="0" w:line="259" w:lineRule="auto"/>
              <w:ind w:left="0" w:right="388" w:firstLine="0"/>
              <w:jc w:val="both"/>
              <w:rPr>
                <w:rFonts w:asciiTheme="majorHAnsi" w:hAnsiTheme="majorHAnsi" w:cstheme="majorHAnsi"/>
                <w:lang w:val="en-GB"/>
              </w:rPr>
            </w:pPr>
            <w:r w:rsidRPr="00F236A7">
              <w:rPr>
                <w:rFonts w:asciiTheme="majorHAnsi" w:hAnsiTheme="majorHAnsi" w:cstheme="majorHAnsi"/>
                <w:lang w:val="en-GB"/>
              </w:rPr>
              <w:t xml:space="preserve">Results indicates correctly stored energy measurement values. </w:t>
            </w:r>
          </w:p>
        </w:tc>
        <w:tc>
          <w:tcPr>
            <w:tcW w:w="993" w:type="dxa"/>
            <w:tcBorders>
              <w:top w:val="single" w:sz="4" w:space="0" w:color="000000"/>
              <w:left w:val="single" w:sz="4" w:space="0" w:color="000000"/>
              <w:bottom w:val="single" w:sz="4" w:space="0" w:color="000000"/>
              <w:right w:val="single" w:sz="4" w:space="0" w:color="000000"/>
            </w:tcBorders>
          </w:tcPr>
          <w:p w14:paraId="04E30E71"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5B21786" w14:textId="77777777" w:rsidR="001237B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41221565" w14:textId="77777777" w:rsidR="003A525F" w:rsidRDefault="003A525F" w:rsidP="001237B5">
      <w:pPr>
        <w:spacing w:after="158" w:line="259" w:lineRule="auto"/>
        <w:ind w:left="0" w:firstLine="0"/>
        <w:rPr>
          <w:rFonts w:asciiTheme="majorHAnsi" w:hAnsiTheme="majorHAnsi" w:cstheme="majorHAnsi"/>
          <w:lang w:val="en-GB"/>
        </w:rPr>
      </w:pPr>
    </w:p>
    <w:p w14:paraId="7E4099EC" w14:textId="77777777" w:rsidR="001A33B2" w:rsidRDefault="001A33B2" w:rsidP="001237B5">
      <w:pPr>
        <w:spacing w:after="158" w:line="259" w:lineRule="auto"/>
        <w:ind w:left="0" w:firstLine="0"/>
        <w:rPr>
          <w:rFonts w:asciiTheme="majorHAnsi" w:hAnsiTheme="majorHAnsi" w:cstheme="majorHAnsi"/>
          <w:lang w:val="en-GB"/>
        </w:rPr>
      </w:pPr>
    </w:p>
    <w:p w14:paraId="1F9A3141" w14:textId="77777777" w:rsidR="001A33B2" w:rsidRDefault="001A33B2" w:rsidP="001237B5">
      <w:pPr>
        <w:spacing w:after="158" w:line="259" w:lineRule="auto"/>
        <w:ind w:left="0" w:firstLine="0"/>
        <w:rPr>
          <w:rFonts w:asciiTheme="majorHAnsi" w:hAnsiTheme="majorHAnsi" w:cstheme="majorHAnsi"/>
          <w:lang w:val="en-GB"/>
        </w:rPr>
      </w:pPr>
    </w:p>
    <w:p w14:paraId="39E7CBB3" w14:textId="6172A253" w:rsidR="001F36D4" w:rsidRPr="001F36D4" w:rsidRDefault="001F36D4" w:rsidP="001F36D4">
      <w:pPr>
        <w:ind w:left="0" w:firstLine="0"/>
        <w:rPr>
          <w:sz w:val="28"/>
          <w:szCs w:val="28"/>
          <w:lang w:val="en-GB"/>
        </w:rPr>
      </w:pPr>
      <w:r w:rsidRPr="001F36D4">
        <w:rPr>
          <w:sz w:val="28"/>
          <w:szCs w:val="28"/>
          <w:lang w:val="en-GB"/>
        </w:rPr>
        <w:lastRenderedPageBreak/>
        <w:t>Annex A</w:t>
      </w:r>
    </w:p>
    <w:p w14:paraId="2A1E47F7" w14:textId="5CFB909D" w:rsidR="001A33B2" w:rsidRDefault="001A33B2" w:rsidP="001F36D4">
      <w:pPr>
        <w:ind w:left="0" w:firstLine="0"/>
        <w:rPr>
          <w:sz w:val="28"/>
          <w:szCs w:val="28"/>
          <w:lang w:val="en-GB"/>
        </w:rPr>
      </w:pPr>
      <w:r w:rsidRPr="001A33B2">
        <w:rPr>
          <w:sz w:val="28"/>
          <w:szCs w:val="28"/>
          <w:lang w:val="en-GB"/>
        </w:rPr>
        <w:t xml:space="preserve">Additional information if EMS is </w:t>
      </w:r>
      <w:r w:rsidRPr="00474B2B">
        <w:rPr>
          <w:b/>
          <w:bCs/>
          <w:sz w:val="28"/>
          <w:szCs w:val="28"/>
          <w:lang w:val="en-GB"/>
        </w:rPr>
        <w:t>not included in ECM maintenance plan</w:t>
      </w:r>
      <w:r w:rsidRPr="001A33B2">
        <w:rPr>
          <w:sz w:val="28"/>
          <w:szCs w:val="28"/>
          <w:lang w:val="en-GB"/>
        </w:rPr>
        <w:t>:</w:t>
      </w:r>
    </w:p>
    <w:p w14:paraId="190A08BC" w14:textId="77777777" w:rsidR="001A33B2" w:rsidRPr="001A33B2" w:rsidRDefault="001A33B2" w:rsidP="001A33B2">
      <w:pPr>
        <w:rPr>
          <w:sz w:val="28"/>
          <w:szCs w:val="28"/>
          <w:lang w:val="en-GB"/>
        </w:rPr>
      </w:pPr>
    </w:p>
    <w:tbl>
      <w:tblPr>
        <w:tblStyle w:val="TableGrid"/>
        <w:tblW w:w="9059" w:type="dxa"/>
        <w:tblInd w:w="5" w:type="dxa"/>
        <w:tblCellMar>
          <w:top w:w="47" w:type="dxa"/>
          <w:left w:w="107" w:type="dxa"/>
          <w:right w:w="115" w:type="dxa"/>
        </w:tblCellMar>
        <w:tblLook w:val="04A0" w:firstRow="1" w:lastRow="0" w:firstColumn="1" w:lastColumn="0" w:noHBand="0" w:noVBand="1"/>
      </w:tblPr>
      <w:tblGrid>
        <w:gridCol w:w="1980"/>
        <w:gridCol w:w="2693"/>
        <w:gridCol w:w="4386"/>
      </w:tblGrid>
      <w:tr w:rsidR="00ED031D" w:rsidRPr="00F236A7" w14:paraId="21B06083" w14:textId="77777777" w:rsidTr="00546CFB">
        <w:trPr>
          <w:trHeight w:val="869"/>
        </w:trPr>
        <w:tc>
          <w:tcPr>
            <w:tcW w:w="1980" w:type="dxa"/>
            <w:tcBorders>
              <w:right w:val="single" w:sz="12" w:space="0" w:color="auto"/>
            </w:tcBorders>
          </w:tcPr>
          <w:p w14:paraId="4F5092D1" w14:textId="77777777" w:rsidR="00ED031D" w:rsidRPr="00F236A7" w:rsidRDefault="00ED031D" w:rsidP="00ED031D">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Sensor AC current</w:t>
            </w:r>
          </w:p>
        </w:tc>
        <w:tc>
          <w:tcPr>
            <w:tcW w:w="2693" w:type="dxa"/>
            <w:tcBorders>
              <w:top w:val="single" w:sz="12" w:space="0" w:color="auto"/>
              <w:left w:val="single" w:sz="12" w:space="0" w:color="auto"/>
              <w:bottom w:val="single" w:sz="4" w:space="0" w:color="auto"/>
              <w:right w:val="single" w:sz="4" w:space="0" w:color="auto"/>
            </w:tcBorders>
          </w:tcPr>
          <w:p w14:paraId="611D2FC5" w14:textId="0D054DDB" w:rsidR="00ED031D" w:rsidRPr="00F236A7" w:rsidRDefault="00ED031D" w:rsidP="00ED031D">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37BE7C39"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4D897274" w14:textId="77777777" w:rsidTr="00ED031D">
        <w:trPr>
          <w:trHeight w:val="580"/>
        </w:trPr>
        <w:tc>
          <w:tcPr>
            <w:tcW w:w="1980" w:type="dxa"/>
            <w:tcBorders>
              <w:right w:val="single" w:sz="12" w:space="0" w:color="auto"/>
            </w:tcBorders>
          </w:tcPr>
          <w:p w14:paraId="29056212" w14:textId="77777777" w:rsidR="00ED031D" w:rsidRPr="00F236A7" w:rsidRDefault="00ED031D" w:rsidP="00ED031D">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000000" w:themeColor="text1"/>
              <w:right w:val="single" w:sz="4" w:space="0" w:color="auto"/>
            </w:tcBorders>
          </w:tcPr>
          <w:p w14:paraId="1F8892B8" w14:textId="77777777" w:rsidR="00ED031D" w:rsidRDefault="00ED031D" w:rsidP="00ED031D">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4E90209C"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000000" w:themeColor="text1"/>
              <w:right w:val="single" w:sz="12" w:space="0" w:color="auto"/>
            </w:tcBorders>
            <w:shd w:val="clear" w:color="auto" w:fill="FFFFFF" w:themeFill="background1"/>
          </w:tcPr>
          <w:p w14:paraId="0A3FD2DF"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0BB47C08" w14:textId="77777777" w:rsidTr="00ED031D">
        <w:trPr>
          <w:trHeight w:val="580"/>
        </w:trPr>
        <w:tc>
          <w:tcPr>
            <w:tcW w:w="1980" w:type="dxa"/>
            <w:tcBorders>
              <w:right w:val="single" w:sz="12" w:space="0" w:color="auto"/>
            </w:tcBorders>
          </w:tcPr>
          <w:p w14:paraId="06735836"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2693" w:type="dxa"/>
            <w:tcBorders>
              <w:top w:val="single" w:sz="4" w:space="0" w:color="000000" w:themeColor="text1"/>
              <w:left w:val="single" w:sz="12" w:space="0" w:color="auto"/>
              <w:bottom w:val="single" w:sz="12" w:space="0" w:color="auto"/>
              <w:right w:val="single" w:sz="4" w:space="0" w:color="000000" w:themeColor="text1"/>
            </w:tcBorders>
          </w:tcPr>
          <w:p w14:paraId="120BC232" w14:textId="76AD50C3" w:rsidR="00ED031D" w:rsidRPr="00F236A7" w:rsidRDefault="00ED031D" w:rsidP="00ED031D">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000000" w:themeColor="text1"/>
              <w:left w:val="single" w:sz="4" w:space="0" w:color="000000" w:themeColor="text1"/>
              <w:bottom w:val="single" w:sz="12" w:space="0" w:color="auto"/>
              <w:right w:val="single" w:sz="12" w:space="0" w:color="auto"/>
            </w:tcBorders>
          </w:tcPr>
          <w:p w14:paraId="6825C2F1" w14:textId="77777777" w:rsidR="00ED031D" w:rsidRPr="00F236A7" w:rsidRDefault="00ED031D" w:rsidP="00ED031D">
            <w:pPr>
              <w:spacing w:after="0" w:line="259" w:lineRule="auto"/>
              <w:ind w:left="4" w:firstLine="0"/>
              <w:rPr>
                <w:rFonts w:asciiTheme="majorHAnsi" w:hAnsiTheme="majorHAnsi" w:cstheme="majorHAnsi"/>
                <w:lang w:val="en-GB"/>
              </w:rPr>
            </w:pPr>
          </w:p>
        </w:tc>
      </w:tr>
      <w:tr w:rsidR="00ED031D" w:rsidRPr="00F236A7" w14:paraId="33FB93E3" w14:textId="77777777" w:rsidTr="00546CFB">
        <w:trPr>
          <w:trHeight w:val="772"/>
        </w:trPr>
        <w:tc>
          <w:tcPr>
            <w:tcW w:w="1980" w:type="dxa"/>
            <w:tcBorders>
              <w:right w:val="single" w:sz="12" w:space="0" w:color="auto"/>
            </w:tcBorders>
          </w:tcPr>
          <w:p w14:paraId="260708A3" w14:textId="77777777" w:rsidR="00ED031D" w:rsidRPr="00F236A7" w:rsidRDefault="00ED031D" w:rsidP="00ED031D">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Sensor AC voltage</w:t>
            </w:r>
          </w:p>
        </w:tc>
        <w:tc>
          <w:tcPr>
            <w:tcW w:w="2693" w:type="dxa"/>
            <w:tcBorders>
              <w:top w:val="single" w:sz="12" w:space="0" w:color="auto"/>
              <w:left w:val="single" w:sz="12" w:space="0" w:color="auto"/>
              <w:bottom w:val="single" w:sz="4" w:space="0" w:color="auto"/>
              <w:right w:val="single" w:sz="4" w:space="0" w:color="auto"/>
            </w:tcBorders>
          </w:tcPr>
          <w:p w14:paraId="76E324DC" w14:textId="63785D2C" w:rsidR="00ED031D" w:rsidRPr="00F236A7" w:rsidRDefault="00ED031D" w:rsidP="00ED031D">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030A0F5A"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688C8623" w14:textId="77777777" w:rsidTr="00ED031D">
        <w:trPr>
          <w:trHeight w:val="594"/>
        </w:trPr>
        <w:tc>
          <w:tcPr>
            <w:tcW w:w="1980" w:type="dxa"/>
            <w:tcBorders>
              <w:right w:val="single" w:sz="12" w:space="0" w:color="auto"/>
            </w:tcBorders>
          </w:tcPr>
          <w:p w14:paraId="52D86F08" w14:textId="77777777" w:rsidR="00ED031D" w:rsidRPr="00F236A7" w:rsidRDefault="00ED031D" w:rsidP="00ED031D">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000000" w:themeColor="text1"/>
              <w:right w:val="single" w:sz="4" w:space="0" w:color="auto"/>
            </w:tcBorders>
          </w:tcPr>
          <w:p w14:paraId="1B9B5E6B" w14:textId="77777777" w:rsidR="00ED031D" w:rsidRDefault="00ED031D" w:rsidP="00ED031D">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542862F7"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000000" w:themeColor="text1"/>
              <w:right w:val="single" w:sz="12" w:space="0" w:color="auto"/>
            </w:tcBorders>
            <w:shd w:val="clear" w:color="auto" w:fill="FFFFFF" w:themeFill="background1"/>
          </w:tcPr>
          <w:p w14:paraId="2C698E80"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613096C7" w14:textId="77777777" w:rsidTr="00ED031D">
        <w:trPr>
          <w:trHeight w:val="594"/>
        </w:trPr>
        <w:tc>
          <w:tcPr>
            <w:tcW w:w="1980" w:type="dxa"/>
            <w:tcBorders>
              <w:right w:val="single" w:sz="12" w:space="0" w:color="auto"/>
            </w:tcBorders>
          </w:tcPr>
          <w:p w14:paraId="55653B0A" w14:textId="77777777" w:rsidR="00ED031D" w:rsidRPr="00F236A7" w:rsidRDefault="00ED031D" w:rsidP="00ED031D">
            <w:pPr>
              <w:spacing w:after="0" w:line="259" w:lineRule="auto"/>
              <w:ind w:left="0" w:firstLine="0"/>
              <w:rPr>
                <w:rFonts w:asciiTheme="majorHAnsi" w:hAnsiTheme="majorHAnsi" w:cstheme="majorHAnsi"/>
                <w:lang w:val="en-GB"/>
              </w:rPr>
            </w:pPr>
          </w:p>
        </w:tc>
        <w:tc>
          <w:tcPr>
            <w:tcW w:w="2693" w:type="dxa"/>
            <w:tcBorders>
              <w:top w:val="single" w:sz="4" w:space="0" w:color="000000" w:themeColor="text1"/>
              <w:left w:val="single" w:sz="12" w:space="0" w:color="auto"/>
              <w:bottom w:val="single" w:sz="12" w:space="0" w:color="auto"/>
              <w:right w:val="single" w:sz="4" w:space="0" w:color="000000" w:themeColor="text1"/>
            </w:tcBorders>
          </w:tcPr>
          <w:p w14:paraId="2796DBBB" w14:textId="3C36FD9B" w:rsidR="00ED031D" w:rsidRPr="00F236A7" w:rsidRDefault="00ED031D" w:rsidP="00ED031D">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000000" w:themeColor="text1"/>
              <w:left w:val="single" w:sz="4" w:space="0" w:color="000000" w:themeColor="text1"/>
              <w:bottom w:val="single" w:sz="12" w:space="0" w:color="auto"/>
              <w:right w:val="single" w:sz="12" w:space="0" w:color="auto"/>
            </w:tcBorders>
          </w:tcPr>
          <w:p w14:paraId="61785A64"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2F20D3C2" w14:textId="77777777" w:rsidTr="00546CFB">
        <w:trPr>
          <w:trHeight w:val="785"/>
        </w:trPr>
        <w:tc>
          <w:tcPr>
            <w:tcW w:w="1980" w:type="dxa"/>
            <w:tcBorders>
              <w:right w:val="single" w:sz="12" w:space="0" w:color="auto"/>
            </w:tcBorders>
          </w:tcPr>
          <w:p w14:paraId="20153214" w14:textId="77777777" w:rsidR="00ED031D" w:rsidRPr="00F236A7" w:rsidRDefault="00ED031D" w:rsidP="00ED031D">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 xml:space="preserve">Sensor DC current </w:t>
            </w:r>
          </w:p>
        </w:tc>
        <w:tc>
          <w:tcPr>
            <w:tcW w:w="2693" w:type="dxa"/>
            <w:tcBorders>
              <w:top w:val="single" w:sz="12" w:space="0" w:color="auto"/>
              <w:left w:val="single" w:sz="12" w:space="0" w:color="auto"/>
              <w:bottom w:val="single" w:sz="4" w:space="0" w:color="auto"/>
              <w:right w:val="single" w:sz="4" w:space="0" w:color="auto"/>
            </w:tcBorders>
          </w:tcPr>
          <w:p w14:paraId="682EDE50" w14:textId="00490BCE" w:rsidR="00ED031D" w:rsidRPr="00F236A7" w:rsidRDefault="00ED031D" w:rsidP="00ED031D">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691393FA"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489CD452" w14:textId="77777777" w:rsidTr="00ED031D">
        <w:trPr>
          <w:trHeight w:val="604"/>
        </w:trPr>
        <w:tc>
          <w:tcPr>
            <w:tcW w:w="1980" w:type="dxa"/>
            <w:tcBorders>
              <w:right w:val="single" w:sz="12" w:space="0" w:color="auto"/>
            </w:tcBorders>
          </w:tcPr>
          <w:p w14:paraId="504C985B" w14:textId="77777777" w:rsidR="00ED031D" w:rsidRPr="00F236A7" w:rsidRDefault="00ED031D" w:rsidP="00ED031D">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auto"/>
              <w:right w:val="single" w:sz="4" w:space="0" w:color="auto"/>
            </w:tcBorders>
          </w:tcPr>
          <w:p w14:paraId="0D56918A" w14:textId="77777777" w:rsidR="00ED031D" w:rsidRDefault="00ED031D" w:rsidP="00ED031D">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257DB86C"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auto"/>
              <w:right w:val="single" w:sz="12" w:space="0" w:color="auto"/>
            </w:tcBorders>
            <w:shd w:val="clear" w:color="auto" w:fill="FFFFFF" w:themeFill="background1"/>
          </w:tcPr>
          <w:p w14:paraId="6318C725"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1B2ABA0C" w14:textId="77777777" w:rsidTr="00ED031D">
        <w:trPr>
          <w:trHeight w:val="604"/>
        </w:trPr>
        <w:tc>
          <w:tcPr>
            <w:tcW w:w="1980" w:type="dxa"/>
            <w:tcBorders>
              <w:right w:val="single" w:sz="12" w:space="0" w:color="auto"/>
            </w:tcBorders>
          </w:tcPr>
          <w:p w14:paraId="19688F92" w14:textId="77777777" w:rsidR="00ED031D" w:rsidRPr="00F236A7" w:rsidRDefault="00ED031D" w:rsidP="00ED031D">
            <w:pPr>
              <w:spacing w:after="0" w:line="259" w:lineRule="auto"/>
              <w:ind w:left="0" w:firstLine="0"/>
              <w:rPr>
                <w:rFonts w:asciiTheme="majorHAnsi" w:hAnsiTheme="majorHAnsi" w:cstheme="majorHAnsi"/>
                <w:lang w:val="en-GB"/>
              </w:rPr>
            </w:pPr>
          </w:p>
        </w:tc>
        <w:tc>
          <w:tcPr>
            <w:tcW w:w="2693" w:type="dxa"/>
            <w:tcBorders>
              <w:top w:val="single" w:sz="4" w:space="0" w:color="auto"/>
              <w:left w:val="single" w:sz="12" w:space="0" w:color="auto"/>
              <w:bottom w:val="single" w:sz="12" w:space="0" w:color="auto"/>
              <w:right w:val="single" w:sz="4" w:space="0" w:color="auto"/>
            </w:tcBorders>
          </w:tcPr>
          <w:p w14:paraId="5B58A290" w14:textId="7D9800BB" w:rsidR="00ED031D" w:rsidRPr="00F236A7" w:rsidRDefault="00ED031D" w:rsidP="00ED031D">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auto"/>
              <w:left w:val="single" w:sz="4" w:space="0" w:color="auto"/>
              <w:bottom w:val="single" w:sz="12" w:space="0" w:color="auto"/>
              <w:right w:val="single" w:sz="12" w:space="0" w:color="auto"/>
            </w:tcBorders>
          </w:tcPr>
          <w:p w14:paraId="726155F0"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34031C4D" w14:textId="77777777" w:rsidTr="00546CFB">
        <w:trPr>
          <w:trHeight w:val="757"/>
        </w:trPr>
        <w:tc>
          <w:tcPr>
            <w:tcW w:w="1980" w:type="dxa"/>
            <w:tcBorders>
              <w:right w:val="single" w:sz="12" w:space="0" w:color="auto"/>
            </w:tcBorders>
          </w:tcPr>
          <w:p w14:paraId="51301A87" w14:textId="77777777" w:rsidR="00ED031D" w:rsidRPr="00F236A7" w:rsidRDefault="00ED031D" w:rsidP="00ED031D">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 xml:space="preserve">Sensor DC voltage </w:t>
            </w:r>
          </w:p>
        </w:tc>
        <w:tc>
          <w:tcPr>
            <w:tcW w:w="2693" w:type="dxa"/>
            <w:tcBorders>
              <w:top w:val="single" w:sz="12" w:space="0" w:color="auto"/>
              <w:left w:val="single" w:sz="12" w:space="0" w:color="auto"/>
              <w:bottom w:val="single" w:sz="4" w:space="0" w:color="auto"/>
              <w:right w:val="single" w:sz="4" w:space="0" w:color="auto"/>
            </w:tcBorders>
          </w:tcPr>
          <w:p w14:paraId="3D76816A" w14:textId="3A4C64A2" w:rsidR="00ED031D" w:rsidRPr="00F236A7" w:rsidRDefault="00ED031D" w:rsidP="00ED031D">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auto"/>
          </w:tcPr>
          <w:p w14:paraId="064F8738"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5DA4C353" w14:textId="77777777" w:rsidTr="00ED031D">
        <w:trPr>
          <w:trHeight w:val="594"/>
        </w:trPr>
        <w:tc>
          <w:tcPr>
            <w:tcW w:w="1980" w:type="dxa"/>
            <w:tcBorders>
              <w:right w:val="single" w:sz="12" w:space="0" w:color="auto"/>
            </w:tcBorders>
          </w:tcPr>
          <w:p w14:paraId="5461D9F7" w14:textId="77777777" w:rsidR="00ED031D" w:rsidRPr="00F236A7" w:rsidRDefault="00ED031D" w:rsidP="00ED031D">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auto"/>
              <w:right w:val="single" w:sz="4" w:space="0" w:color="auto"/>
            </w:tcBorders>
          </w:tcPr>
          <w:p w14:paraId="1FBD7B70" w14:textId="77777777" w:rsidR="00ED031D" w:rsidRDefault="00ED031D" w:rsidP="00ED031D">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48F3BDA9"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auto"/>
              <w:right w:val="single" w:sz="12" w:space="0" w:color="auto"/>
            </w:tcBorders>
            <w:shd w:val="clear" w:color="auto" w:fill="auto"/>
          </w:tcPr>
          <w:p w14:paraId="49BFC992" w14:textId="77777777" w:rsidR="00ED031D" w:rsidRPr="00F236A7" w:rsidRDefault="00ED031D" w:rsidP="00ED031D">
            <w:pPr>
              <w:spacing w:after="0" w:line="259" w:lineRule="auto"/>
              <w:ind w:left="0" w:firstLine="0"/>
              <w:rPr>
                <w:rFonts w:asciiTheme="majorHAnsi" w:hAnsiTheme="majorHAnsi" w:cstheme="majorHAnsi"/>
                <w:lang w:val="en-GB"/>
              </w:rPr>
            </w:pPr>
          </w:p>
        </w:tc>
      </w:tr>
      <w:tr w:rsidR="00ED031D" w:rsidRPr="00F236A7" w14:paraId="0C82C8C9" w14:textId="77777777" w:rsidTr="00ED031D">
        <w:trPr>
          <w:trHeight w:val="594"/>
        </w:trPr>
        <w:tc>
          <w:tcPr>
            <w:tcW w:w="1980" w:type="dxa"/>
            <w:tcBorders>
              <w:right w:val="single" w:sz="12" w:space="0" w:color="auto"/>
            </w:tcBorders>
          </w:tcPr>
          <w:p w14:paraId="76618F36" w14:textId="77777777" w:rsidR="00ED031D" w:rsidRPr="00F236A7" w:rsidRDefault="00ED031D" w:rsidP="00ED031D">
            <w:pPr>
              <w:spacing w:after="0" w:line="259" w:lineRule="auto"/>
              <w:ind w:left="4" w:firstLine="0"/>
              <w:rPr>
                <w:rFonts w:asciiTheme="majorHAnsi" w:hAnsiTheme="majorHAnsi" w:cstheme="majorHAnsi"/>
                <w:lang w:val="en-GB"/>
              </w:rPr>
            </w:pPr>
          </w:p>
        </w:tc>
        <w:tc>
          <w:tcPr>
            <w:tcW w:w="2693" w:type="dxa"/>
            <w:tcBorders>
              <w:top w:val="single" w:sz="4" w:space="0" w:color="auto"/>
              <w:left w:val="single" w:sz="12" w:space="0" w:color="auto"/>
              <w:bottom w:val="single" w:sz="12" w:space="0" w:color="auto"/>
              <w:right w:val="single" w:sz="4" w:space="0" w:color="auto"/>
            </w:tcBorders>
          </w:tcPr>
          <w:p w14:paraId="17BFF146" w14:textId="6A8C1301" w:rsidR="00ED031D" w:rsidRPr="00F236A7" w:rsidRDefault="00ED031D" w:rsidP="00ED031D">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auto"/>
              <w:left w:val="single" w:sz="4" w:space="0" w:color="auto"/>
              <w:bottom w:val="single" w:sz="12" w:space="0" w:color="auto"/>
              <w:right w:val="single" w:sz="12" w:space="0" w:color="auto"/>
            </w:tcBorders>
          </w:tcPr>
          <w:p w14:paraId="3997B836" w14:textId="77777777" w:rsidR="00ED031D" w:rsidRPr="00F236A7" w:rsidRDefault="00ED031D" w:rsidP="00ED031D">
            <w:pPr>
              <w:spacing w:after="0" w:line="259" w:lineRule="auto"/>
              <w:ind w:left="0" w:firstLine="0"/>
              <w:rPr>
                <w:rFonts w:asciiTheme="majorHAnsi" w:hAnsiTheme="majorHAnsi" w:cstheme="majorHAnsi"/>
                <w:lang w:val="en-GB"/>
              </w:rPr>
            </w:pPr>
          </w:p>
        </w:tc>
      </w:tr>
    </w:tbl>
    <w:p w14:paraId="0A65A742" w14:textId="77777777" w:rsidR="001A33B2" w:rsidRPr="00F236A7" w:rsidRDefault="001A33B2" w:rsidP="001237B5">
      <w:pPr>
        <w:spacing w:after="158" w:line="259" w:lineRule="auto"/>
        <w:ind w:left="0" w:firstLine="0"/>
        <w:rPr>
          <w:rFonts w:asciiTheme="majorHAnsi" w:hAnsiTheme="majorHAnsi" w:cstheme="majorHAnsi"/>
          <w:lang w:val="en-GB"/>
        </w:rPr>
      </w:pPr>
    </w:p>
    <w:p w14:paraId="3944251B" w14:textId="51A69969" w:rsidR="000B3781" w:rsidRPr="00F236A7" w:rsidRDefault="00F236A7" w:rsidP="001A33B2">
      <w:pPr>
        <w:spacing w:after="158" w:line="259" w:lineRule="auto"/>
        <w:ind w:left="0" w:firstLine="0"/>
        <w:jc w:val="center"/>
        <w:rPr>
          <w:rFonts w:asciiTheme="majorHAnsi" w:hAnsiTheme="majorHAnsi" w:cstheme="majorHAnsi"/>
          <w:lang w:val="en-GB"/>
        </w:rPr>
      </w:pPr>
      <w:r>
        <w:rPr>
          <w:rFonts w:asciiTheme="majorHAnsi" w:hAnsiTheme="majorHAnsi" w:cstheme="majorHAnsi"/>
          <w:lang w:val="en-GB"/>
        </w:rPr>
        <w:t>-------------------------------------  END  --------------------------------------</w:t>
      </w:r>
    </w:p>
    <w:sectPr w:rsidR="000B3781" w:rsidRPr="00F236A7" w:rsidSect="00203BE8">
      <w:footerReference w:type="even" r:id="rId16"/>
      <w:footerReference w:type="default" r:id="rId17"/>
      <w:footerReference w:type="first" r:id="rId18"/>
      <w:pgSz w:w="11906" w:h="16838"/>
      <w:pgMar w:top="851" w:right="1429" w:bottom="1276" w:left="1418" w:header="709" w:footer="38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rian.peter@equasio.ch" w:date="2025-02-05T08:37:00Z" w:initials="ad">
    <w:p w14:paraId="24FC588E" w14:textId="4AB0786C" w:rsidR="000B3781" w:rsidRDefault="000B3781">
      <w:r>
        <w:annotationRef/>
      </w:r>
      <w:r w:rsidRPr="04D9740C">
        <w:t>Add date of installation test</w:t>
      </w:r>
    </w:p>
  </w:comment>
  <w:comment w:id="1" w:author="adrian.peter@equasio.ch" w:date="2025-02-05T08:37:00Z" w:initials="ad">
    <w:p w14:paraId="04D0985E" w14:textId="2ABEDC4D" w:rsidR="000B3781" w:rsidRDefault="000B3781">
      <w:r>
        <w:annotationRef/>
      </w:r>
      <w:r w:rsidRPr="3D7330A1">
        <w:t>Add information of binding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FC588E" w15:done="1"/>
  <w15:commentEx w15:paraId="04D09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48D11" w16cex:dateUtc="2025-02-05T07:37:00Z"/>
  <w16cex:commentExtensible w16cex:durableId="693C512D" w16cex:dateUtc="2025-02-05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FC588E" w16cid:durableId="25F48D11"/>
  <w16cid:commentId w16cid:paraId="04D0985E" w16cid:durableId="693C51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D3723" w14:textId="77777777" w:rsidR="004A771D" w:rsidRDefault="004A771D">
      <w:pPr>
        <w:spacing w:after="0" w:line="240" w:lineRule="auto"/>
      </w:pPr>
      <w:r>
        <w:separator/>
      </w:r>
    </w:p>
  </w:endnote>
  <w:endnote w:type="continuationSeparator" w:id="0">
    <w:p w14:paraId="2B795A83" w14:textId="77777777" w:rsidR="004A771D" w:rsidRDefault="004A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88CA" w14:textId="77777777"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p>
  <w:p w14:paraId="226BA040" w14:textId="77777777" w:rsidR="000B3781" w:rsidRDefault="000B378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D4FB" w14:textId="5C0F4AB3"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r w:rsidR="00F236A7">
      <w:t xml:space="preserve">/ </w:t>
    </w:r>
    <w:r w:rsidR="0084130F">
      <w:t>5</w:t>
    </w:r>
  </w:p>
  <w:p w14:paraId="5FBD7554" w14:textId="77777777" w:rsidR="000B3781" w:rsidRDefault="000B378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22E6" w14:textId="77777777"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p>
  <w:p w14:paraId="7047834F" w14:textId="77777777" w:rsidR="000B3781" w:rsidRDefault="000B378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41D0" w14:textId="77777777" w:rsidR="004A771D" w:rsidRDefault="004A771D">
      <w:pPr>
        <w:spacing w:after="0" w:line="240" w:lineRule="auto"/>
      </w:pPr>
      <w:r>
        <w:separator/>
      </w:r>
    </w:p>
  </w:footnote>
  <w:footnote w:type="continuationSeparator" w:id="0">
    <w:p w14:paraId="5AAB8C16" w14:textId="77777777" w:rsidR="004A771D" w:rsidRDefault="004A7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77F"/>
    <w:multiLevelType w:val="hybridMultilevel"/>
    <w:tmpl w:val="3FF88FA4"/>
    <w:lvl w:ilvl="0" w:tplc="0BB0A6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C83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00D6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8A0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82D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8E03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6BF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800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CE6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4636E"/>
    <w:multiLevelType w:val="hybridMultilevel"/>
    <w:tmpl w:val="6A6C41AE"/>
    <w:lvl w:ilvl="0" w:tplc="13C4B0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481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88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63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24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802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F06A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8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27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F41A64"/>
    <w:multiLevelType w:val="hybridMultilevel"/>
    <w:tmpl w:val="4AFAD360"/>
    <w:lvl w:ilvl="0" w:tplc="915638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EE6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6484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7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286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ED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63E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2D9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CF7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0208691">
    <w:abstractNumId w:val="2"/>
  </w:num>
  <w:num w:numId="2" w16cid:durableId="786121840">
    <w:abstractNumId w:val="1"/>
  </w:num>
  <w:num w:numId="3" w16cid:durableId="12669620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an.peter@equasio.ch">
    <w15:presenceInfo w15:providerId="AD" w15:userId="S::urn:spo:guest#adrian.peter@equasio.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B5"/>
    <w:rsid w:val="00001A27"/>
    <w:rsid w:val="00021573"/>
    <w:rsid w:val="000246F7"/>
    <w:rsid w:val="000857B7"/>
    <w:rsid w:val="0009405C"/>
    <w:rsid w:val="00094B8E"/>
    <w:rsid w:val="000B3781"/>
    <w:rsid w:val="000C6E51"/>
    <w:rsid w:val="000D6C28"/>
    <w:rsid w:val="001151E3"/>
    <w:rsid w:val="001237B5"/>
    <w:rsid w:val="00142FB7"/>
    <w:rsid w:val="001474F4"/>
    <w:rsid w:val="001A2FF7"/>
    <w:rsid w:val="001A33B2"/>
    <w:rsid w:val="001B0C01"/>
    <w:rsid w:val="001B227A"/>
    <w:rsid w:val="001E24BD"/>
    <w:rsid w:val="001E5FA3"/>
    <w:rsid w:val="001F0319"/>
    <w:rsid w:val="001F36D4"/>
    <w:rsid w:val="001F73FC"/>
    <w:rsid w:val="00203BE8"/>
    <w:rsid w:val="0026343D"/>
    <w:rsid w:val="00280241"/>
    <w:rsid w:val="002900DD"/>
    <w:rsid w:val="002A3680"/>
    <w:rsid w:val="002B0F3F"/>
    <w:rsid w:val="002C74DE"/>
    <w:rsid w:val="002E0AE5"/>
    <w:rsid w:val="002E0E7F"/>
    <w:rsid w:val="002F7F77"/>
    <w:rsid w:val="003210B2"/>
    <w:rsid w:val="00367000"/>
    <w:rsid w:val="00370911"/>
    <w:rsid w:val="0038276A"/>
    <w:rsid w:val="003A525F"/>
    <w:rsid w:val="00406FA3"/>
    <w:rsid w:val="00413AD9"/>
    <w:rsid w:val="0044369A"/>
    <w:rsid w:val="00445DD9"/>
    <w:rsid w:val="0045146A"/>
    <w:rsid w:val="0047391F"/>
    <w:rsid w:val="00474B2B"/>
    <w:rsid w:val="004A771D"/>
    <w:rsid w:val="004B4C64"/>
    <w:rsid w:val="00512010"/>
    <w:rsid w:val="00521FDE"/>
    <w:rsid w:val="00532109"/>
    <w:rsid w:val="00546108"/>
    <w:rsid w:val="00546CFB"/>
    <w:rsid w:val="005A13A4"/>
    <w:rsid w:val="005A76BC"/>
    <w:rsid w:val="0060519F"/>
    <w:rsid w:val="00746918"/>
    <w:rsid w:val="007701EE"/>
    <w:rsid w:val="0078592D"/>
    <w:rsid w:val="0079024D"/>
    <w:rsid w:val="007A49A1"/>
    <w:rsid w:val="007E68F8"/>
    <w:rsid w:val="008131B5"/>
    <w:rsid w:val="00827312"/>
    <w:rsid w:val="0084130F"/>
    <w:rsid w:val="00850842"/>
    <w:rsid w:val="0085158A"/>
    <w:rsid w:val="00851B21"/>
    <w:rsid w:val="00852A21"/>
    <w:rsid w:val="00882C9D"/>
    <w:rsid w:val="0088709B"/>
    <w:rsid w:val="008D6398"/>
    <w:rsid w:val="008F7CD5"/>
    <w:rsid w:val="00926632"/>
    <w:rsid w:val="00997C0B"/>
    <w:rsid w:val="009B1C03"/>
    <w:rsid w:val="009D1148"/>
    <w:rsid w:val="00A218B5"/>
    <w:rsid w:val="00A867D0"/>
    <w:rsid w:val="00A87117"/>
    <w:rsid w:val="00A90ABA"/>
    <w:rsid w:val="00A933F3"/>
    <w:rsid w:val="00B0660E"/>
    <w:rsid w:val="00B31C3C"/>
    <w:rsid w:val="00B4763F"/>
    <w:rsid w:val="00B60EC9"/>
    <w:rsid w:val="00B631B3"/>
    <w:rsid w:val="00B93589"/>
    <w:rsid w:val="00BD0D23"/>
    <w:rsid w:val="00C5601F"/>
    <w:rsid w:val="00C80E2C"/>
    <w:rsid w:val="00C85A22"/>
    <w:rsid w:val="00C96781"/>
    <w:rsid w:val="00CA1CD8"/>
    <w:rsid w:val="00CD135A"/>
    <w:rsid w:val="00CF04B2"/>
    <w:rsid w:val="00CF1842"/>
    <w:rsid w:val="00D146DF"/>
    <w:rsid w:val="00D25DC1"/>
    <w:rsid w:val="00D405F9"/>
    <w:rsid w:val="00D669FA"/>
    <w:rsid w:val="00DA323F"/>
    <w:rsid w:val="00E10B60"/>
    <w:rsid w:val="00E14EA0"/>
    <w:rsid w:val="00E16D70"/>
    <w:rsid w:val="00E61F58"/>
    <w:rsid w:val="00EB78A3"/>
    <w:rsid w:val="00ED031D"/>
    <w:rsid w:val="00EF1172"/>
    <w:rsid w:val="00F236A7"/>
    <w:rsid w:val="00F45B9B"/>
    <w:rsid w:val="00F50DEF"/>
    <w:rsid w:val="032B52E4"/>
    <w:rsid w:val="0487FBFE"/>
    <w:rsid w:val="05206270"/>
    <w:rsid w:val="0B3CF2E5"/>
    <w:rsid w:val="0DE1F0AB"/>
    <w:rsid w:val="13407B15"/>
    <w:rsid w:val="1C0BC2C4"/>
    <w:rsid w:val="1F87F8AD"/>
    <w:rsid w:val="211ACFA9"/>
    <w:rsid w:val="22C662F9"/>
    <w:rsid w:val="237D5D26"/>
    <w:rsid w:val="27D57AD7"/>
    <w:rsid w:val="2B48D764"/>
    <w:rsid w:val="2CE5EF9B"/>
    <w:rsid w:val="2E770FA0"/>
    <w:rsid w:val="371D616C"/>
    <w:rsid w:val="372D5AC1"/>
    <w:rsid w:val="3F7B1295"/>
    <w:rsid w:val="428A4A12"/>
    <w:rsid w:val="4875587A"/>
    <w:rsid w:val="4B77E6DD"/>
    <w:rsid w:val="4C251A4B"/>
    <w:rsid w:val="4CC13436"/>
    <w:rsid w:val="5424D4C4"/>
    <w:rsid w:val="5603C694"/>
    <w:rsid w:val="57A5BC4D"/>
    <w:rsid w:val="57E63CF8"/>
    <w:rsid w:val="5938C30B"/>
    <w:rsid w:val="5B201EB3"/>
    <w:rsid w:val="623EEA4A"/>
    <w:rsid w:val="63DC138C"/>
    <w:rsid w:val="64E97DBC"/>
    <w:rsid w:val="67235CB2"/>
    <w:rsid w:val="68847F9F"/>
    <w:rsid w:val="6CB43B5B"/>
    <w:rsid w:val="6E21BBB6"/>
    <w:rsid w:val="72F3292E"/>
    <w:rsid w:val="7446AA2E"/>
    <w:rsid w:val="75F84A93"/>
    <w:rsid w:val="765DFA1E"/>
    <w:rsid w:val="7A93D698"/>
    <w:rsid w:val="7B8F66D7"/>
    <w:rsid w:val="7CA4FE6D"/>
    <w:rsid w:val="7EB59D09"/>
    <w:rsid w:val="7F9376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1EA5"/>
  <w15:chartTrackingRefBased/>
  <w15:docId w15:val="{468553C9-7EE0-40F7-B08F-BE995607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7B5"/>
    <w:pPr>
      <w:spacing w:after="18" w:line="260" w:lineRule="auto"/>
      <w:ind w:left="10" w:hanging="10"/>
    </w:pPr>
    <w:rPr>
      <w:rFonts w:ascii="Calibri" w:eastAsia="Calibri" w:hAnsi="Calibri" w:cs="Calibri"/>
      <w:color w:val="000000"/>
      <w:lang w:eastAsia="sl-SI"/>
    </w:rPr>
  </w:style>
  <w:style w:type="paragraph" w:styleId="berschrift1">
    <w:name w:val="heading 1"/>
    <w:next w:val="Standard"/>
    <w:link w:val="berschrift1Zchn"/>
    <w:uiPriority w:val="9"/>
    <w:qFormat/>
    <w:rsid w:val="001237B5"/>
    <w:pPr>
      <w:keepNext/>
      <w:keepLines/>
      <w:spacing w:after="0"/>
      <w:ind w:left="10" w:hanging="10"/>
      <w:outlineLvl w:val="0"/>
    </w:pPr>
    <w:rPr>
      <w:rFonts w:ascii="Calibri" w:eastAsia="Calibri" w:hAnsi="Calibri" w:cs="Calibri"/>
      <w:color w:val="2F5496"/>
      <w:sz w:val="32"/>
      <w:lang w:eastAsia="sl-SI"/>
    </w:rPr>
  </w:style>
  <w:style w:type="paragraph" w:styleId="berschrift2">
    <w:name w:val="heading 2"/>
    <w:next w:val="Standard"/>
    <w:link w:val="berschrift2Zchn"/>
    <w:uiPriority w:val="9"/>
    <w:unhideWhenUsed/>
    <w:qFormat/>
    <w:rsid w:val="001237B5"/>
    <w:pPr>
      <w:keepNext/>
      <w:keepLines/>
      <w:spacing w:after="0"/>
      <w:ind w:left="10" w:hanging="10"/>
      <w:outlineLvl w:val="1"/>
    </w:pPr>
    <w:rPr>
      <w:rFonts w:ascii="Calibri" w:eastAsia="Calibri" w:hAnsi="Calibri" w:cs="Calibri"/>
      <w:color w:val="2F5496"/>
      <w:sz w:val="26"/>
      <w:lang w:eastAsia="sl-S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7B5"/>
    <w:rPr>
      <w:rFonts w:ascii="Calibri" w:eastAsia="Calibri" w:hAnsi="Calibri" w:cs="Calibri"/>
      <w:color w:val="2F5496"/>
      <w:sz w:val="32"/>
      <w:lang w:eastAsia="sl-SI"/>
    </w:rPr>
  </w:style>
  <w:style w:type="character" w:customStyle="1" w:styleId="berschrift2Zchn">
    <w:name w:val="Überschrift 2 Zchn"/>
    <w:basedOn w:val="Absatz-Standardschriftart"/>
    <w:link w:val="berschrift2"/>
    <w:uiPriority w:val="9"/>
    <w:rsid w:val="001237B5"/>
    <w:rPr>
      <w:rFonts w:ascii="Calibri" w:eastAsia="Calibri" w:hAnsi="Calibri" w:cs="Calibri"/>
      <w:color w:val="2F5496"/>
      <w:sz w:val="26"/>
      <w:lang w:eastAsia="sl-SI"/>
    </w:rPr>
  </w:style>
  <w:style w:type="table" w:customStyle="1" w:styleId="TableGrid">
    <w:name w:val="TableGrid"/>
    <w:rsid w:val="001237B5"/>
    <w:pPr>
      <w:spacing w:after="0" w:line="240" w:lineRule="auto"/>
    </w:pPr>
    <w:rPr>
      <w:rFonts w:eastAsiaTheme="minorEastAsia"/>
      <w:lang w:eastAsia="sl-SI"/>
    </w:rPr>
    <w:tblPr>
      <w:tblCellMar>
        <w:top w:w="0" w:type="dxa"/>
        <w:left w:w="0" w:type="dxa"/>
        <w:bottom w:w="0" w:type="dxa"/>
        <w:right w:w="0" w:type="dxa"/>
      </w:tblCellMar>
    </w:tblPr>
  </w:style>
  <w:style w:type="paragraph" w:styleId="Kopfzeile">
    <w:name w:val="header"/>
    <w:basedOn w:val="Standard"/>
    <w:link w:val="KopfzeileZchn"/>
    <w:uiPriority w:val="99"/>
    <w:unhideWhenUsed/>
    <w:rsid w:val="00852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A21"/>
    <w:rPr>
      <w:rFonts w:ascii="Calibri" w:eastAsia="Calibri" w:hAnsi="Calibri" w:cs="Calibri"/>
      <w:color w:val="000000"/>
      <w:lang w:eastAsia="sl-SI"/>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lang w:eastAsia="sl-SI"/>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Dokumentart xmlns="6ec75e54-90d5-48ea-b556-20cc9d085aa6">Checkliste</Dokumentart>
    <Hauptprozess xmlns="6ec75e54-90d5-48ea-b556-20cc9d085aa6">E/F3</Hauptprozess>
    <Geschäftsprozess xmlns="6ec75e54-90d5-48ea-b556-20cc9d085aa6">E/F</Geschäftsprozess>
    <Prozess xmlns="6ec75e54-90d5-48ea-b556-20cc9d085aa6">Prozessübergreifend</Prozess>
    <_dlc_DocId xmlns="6ec75e54-90d5-48ea-b556-20cc9d085aa6">OHK2JG4UVH0X-838536441-94608</_dlc_DocId>
    <_dlc_DocIdUrl xmlns="6ec75e54-90d5-48ea-b556-20cc9d085aa6">
      <Url>https://sbb.sharepoint.com/sites/metering-und-verrechnung-durchfuehren/_layouts/15/DocIdRedir.aspx?ID=OHK2JG4UVH0X-838536441-94608</Url>
      <Description>OHK2JG4UVH0X-838536441-94608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Prozessablage" ma:contentTypeID="0x010100A299FF2C56AD6B4DBCBB4604F6A75C9F00B85FEDC97AF42542B41DCAF20858DA5E" ma:contentTypeVersion="170" ma:contentTypeDescription="" ma:contentTypeScope="" ma:versionID="82915237448d1d1d7748c9ac39e4e5a5">
  <xsd:schema xmlns:xsd="http://www.w3.org/2001/XMLSchema" xmlns:xs="http://www.w3.org/2001/XMLSchema" xmlns:p="http://schemas.microsoft.com/office/2006/metadata/properties" xmlns:ns2="6ec75e54-90d5-48ea-b556-20cc9d085aa6" xmlns:ns3="668d2da2-bbb6-46e9-b793-5b69b1313a72" targetNamespace="http://schemas.microsoft.com/office/2006/metadata/properties" ma:root="true" ma:fieldsID="8a086b4580b3f2bd1e831259a64abd00" ns2:_="" ns3:_="">
    <xsd:import namespace="6ec75e54-90d5-48ea-b556-20cc9d085aa6"/>
    <xsd:import namespace="668d2da2-bbb6-46e9-b793-5b69b1313a72"/>
    <xsd:element name="properties">
      <xsd:complexType>
        <xsd:sequence>
          <xsd:element name="documentManagement">
            <xsd:complexType>
              <xsd:all>
                <xsd:element ref="ns2:_dlc_DocId" minOccurs="0"/>
                <xsd:element ref="ns2:_dlc_DocIdUrl" minOccurs="0"/>
                <xsd:element ref="ns2:_dlc_DocIdPersistId" minOccurs="0"/>
                <xsd:element ref="ns2:Geschäftsprozess"/>
                <xsd:element ref="ns2:Hauptprozess"/>
                <xsd:element ref="ns2:Prozess"/>
                <xsd:element ref="ns2:Dokumentart"/>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75e54-90d5-48ea-b556-20cc9d085a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Geschäftsprozess" ma:index="11" ma:displayName="Geschäftsprozess" ma:format="Dropdown" ma:internalName="Gesch_x00e4_ftsprozess">
      <xsd:simpleType>
        <xsd:restriction base="dms:Choice">
          <xsd:enumeration value="B"/>
          <xsd:enumeration value="C"/>
          <xsd:enumeration value="D"/>
          <xsd:enumeration value="E/F"/>
          <xsd:enumeration value="G/H"/>
          <xsd:enumeration value="I"/>
          <xsd:enumeration value="J"/>
          <xsd:enumeration value="K"/>
        </xsd:restriction>
      </xsd:simpleType>
    </xsd:element>
    <xsd:element name="Hauptprozess" ma:index="12" ma:displayName="Hauptprozess" ma:format="Dropdown" ma:internalName="Hauptprozess">
      <xsd:simpleType>
        <xsd:restriction base="dms:Choice">
          <xsd:enumeration value="B1"/>
          <xsd:enumeration value="B2"/>
          <xsd:enumeration value="B3"/>
          <xsd:enumeration value="C1"/>
          <xsd:enumeration value="C2"/>
          <xsd:enumeration value="C3"/>
          <xsd:enumeration value="D1"/>
          <xsd:enumeration value="D2"/>
          <xsd:enumeration value="D3"/>
          <xsd:enumeration value="D4"/>
          <xsd:enumeration value="E/F1"/>
          <xsd:enumeration value="E/F2"/>
          <xsd:enumeration value="E/F3"/>
          <xsd:enumeration value="E/F4"/>
          <xsd:enumeration value="E/F5"/>
          <xsd:enumeration value="E/F6"/>
          <xsd:enumeration value="G/H1"/>
          <xsd:enumeration value="G/H2"/>
          <xsd:enumeration value="G/H3"/>
          <xsd:enumeration value="G/H4"/>
          <xsd:enumeration value="G/H5"/>
          <xsd:enumeration value="G/H6"/>
          <xsd:enumeration value="G/H7"/>
          <xsd:enumeration value="I1"/>
          <xsd:enumeration value="I2"/>
          <xsd:enumeration value="K1"/>
          <xsd:enumeration value="K2"/>
          <xsd:enumeration value="J1"/>
          <xsd:enumeration value="J2"/>
        </xsd:restriction>
      </xsd:simpleType>
    </xsd:element>
    <xsd:element name="Prozess" ma:index="13" ma:displayName="Prozess" ma:format="Dropdown" ma:internalName="Prozess">
      <xsd:simpleType>
        <xsd:restriction base="dms:Choice">
          <xsd:enumeration value="E/F1.1 Vertragsgeschäfte initialisieren"/>
          <xsd:enumeration value="E/F1.2 Vertragsgeschäfte verhandeln"/>
          <xsd:enumeration value="E/F1.3 Vertragsgeschäfte abschliessen"/>
          <xsd:enumeration value="-------"/>
          <xsd:enumeration value="E/F2.1 Terminhandel durchführen"/>
          <xsd:enumeration value="E/F2.2 Spothandel durchführen"/>
          <xsd:enumeration value="-------"/>
          <xsd:enumeration value="E/F3.1 Meteringdaten konsolidieren"/>
          <xsd:enumeration value="E/F3.2 Bahnstromverrechnen"/>
          <xsd:enumeration value="-------"/>
          <xsd:enumeration value="Prozessübergreifend"/>
          <xsd:enumeration value="-------"/>
          <xsd:enumeration value="Nicht klassifiziert"/>
        </xsd:restriction>
      </xsd:simpleType>
    </xsd:element>
    <xsd:element name="Dokumentart" ma:index="14" ma:displayName="Dokumentart" ma:format="Dropdown" ma:internalName="Dokumentart" ma:readOnly="false">
      <xsd:simpleType>
        <xsd:restriction base="dms:Choice">
          <xsd:enumeration value="Abrechnung"/>
          <xsd:enumeration value="Änderungsmanagement Flows"/>
          <xsd:enumeration value="Anlagendokumentation"/>
          <xsd:enumeration value="Anlagenzustand"/>
          <xsd:enumeration value="Anleitung"/>
          <xsd:enumeration value="Arbeitsanweisung"/>
          <xsd:enumeration value="Aufbewahrungspflichtig"/>
          <xsd:enumeration value="Auftrag"/>
          <xsd:enumeration value="Auswertung"/>
          <xsd:enumeration value="Baukasten mit Preisen"/>
          <xsd:enumeration value="Bauportfolio"/>
          <xsd:enumeration value="Bericht"/>
          <xsd:enumeration value="Beschlussvorlage"/>
          <xsd:enumeration value="Bewertung"/>
          <xsd:enumeration value="Brief"/>
          <xsd:enumeration value="Budget / MUP"/>
          <xsd:enumeration value="Businessplan"/>
          <xsd:enumeration value="Checkliste"/>
          <xsd:enumeration value="Dashboard"/>
          <xsd:enumeration value="Energiefahrplan"/>
          <xsd:enumeration value="Finanzplanung"/>
          <xsd:enumeration value="Grundsatzentscheid"/>
          <xsd:enumeration value="Informationsvorlage"/>
          <xsd:enumeration value="Kapazitätsplanung"/>
          <xsd:enumeration value="Kommentierungstabelle"/>
          <xsd:enumeration value="Konfigurationsfile"/>
          <xsd:enumeration value="Korrespondenz"/>
          <xsd:enumeration value="Kundenvertrag"/>
          <xsd:enumeration value="Lastenheft"/>
          <xsd:enumeration value="Link"/>
          <xsd:enumeration value="Massnahme / Innovation"/>
          <xsd:enumeration value="Massnahmenidee"/>
          <xsd:enumeration value="Messdaten"/>
          <xsd:enumeration value="Präsentation"/>
          <xsd:enumeration value="Prognose"/>
          <xsd:enumeration value="Projektdokument"/>
          <xsd:enumeration value="Protokoll"/>
          <xsd:enumeration value="Rechnung"/>
          <xsd:enumeration value="Richtplan"/>
          <xsd:enumeration value="RMS Archiv"/>
          <xsd:enumeration value="Schaltauftrag"/>
          <xsd:enumeration value="Schema"/>
          <xsd:enumeration value="Servicekatalog"/>
          <xsd:enumeration value="Sicherheitsdokument"/>
          <xsd:enumeration value="SLA / ILVUS"/>
          <xsd:enumeration value="Studie"/>
          <xsd:enumeration value="Systemführerschaftsvertrag"/>
          <xsd:enumeration value="Vertrag"/>
          <xsd:enumeration value="Vorgabedokument"/>
          <xsd:enumeration value="Vorlage / Master"/>
          <xsd:enumeration value="Website"/>
          <xsd:enumeration value="Weisung"/>
          <xsd:enumeration value="Zählerdaten"/>
          <xsd:enumeration value="Zeichnung"/>
        </xsd:restriction>
      </xsd:simple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d2da2-bbb6-46e9-b793-5b69b1313a7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49E52-4052-4936-89AF-AD11B96F96D7}">
  <ds:schemaRefs>
    <ds:schemaRef ds:uri="http://schemas.openxmlformats.org/officeDocument/2006/bibliography"/>
  </ds:schemaRefs>
</ds:datastoreItem>
</file>

<file path=customXml/itemProps2.xml><?xml version="1.0" encoding="utf-8"?>
<ds:datastoreItem xmlns:ds="http://schemas.openxmlformats.org/officeDocument/2006/customXml" ds:itemID="{0B62A8AE-4446-4B84-A0F1-4562842DDBC1}">
  <ds:schemaRefs>
    <ds:schemaRef ds:uri="http://schemas.microsoft.com/office/2006/metadata/properties"/>
    <ds:schemaRef ds:uri="http://schemas.microsoft.com/office/infopath/2007/PartnerControls"/>
    <ds:schemaRef ds:uri="6ec75e54-90d5-48ea-b556-20cc9d085aa6"/>
  </ds:schemaRefs>
</ds:datastoreItem>
</file>

<file path=customXml/itemProps3.xml><?xml version="1.0" encoding="utf-8"?>
<ds:datastoreItem xmlns:ds="http://schemas.openxmlformats.org/officeDocument/2006/customXml" ds:itemID="{E4DC8044-CCEE-454A-A6DE-544631C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75e54-90d5-48ea-b556-20cc9d085aa6"/>
    <ds:schemaRef ds:uri="668d2da2-bbb6-46e9-b793-5b69b1313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4FFB6-C3A4-4A7D-9B49-6BEE6A692C4C}">
  <ds:schemaRefs>
    <ds:schemaRef ds:uri="http://schemas.microsoft.com/sharepoint/events"/>
  </ds:schemaRefs>
</ds:datastoreItem>
</file>

<file path=customXml/itemProps5.xml><?xml version="1.0" encoding="utf-8"?>
<ds:datastoreItem xmlns:ds="http://schemas.openxmlformats.org/officeDocument/2006/customXml" ds:itemID="{4F116834-52A4-493B-BEFF-39AB392AAB37}">
  <ds:schemaRefs>
    <ds:schemaRef ds:uri="http://schemas.microsoft.com/sharepoint/v3/contenttype/forms"/>
  </ds:schemaRefs>
</ds:datastoreItem>
</file>

<file path=docMetadata/LabelInfo.xml><?xml version="1.0" encoding="utf-8"?>
<clbl:labelList xmlns:clbl="http://schemas.microsoft.com/office/2020/mipLabelMetadata">
  <clbl:label id="{2cda5d11-f0ac-46b3-967d-af1b2e1bd01a}" enabled="0" method="" siteId="{2cda5d11-f0ac-46b3-967d-af1b2e1bd01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Widmer Daniel (I-EN-EOP-HUE-RBO)</cp:lastModifiedBy>
  <cp:revision>8</cp:revision>
  <dcterms:created xsi:type="dcterms:W3CDTF">2025-05-19T06:59:00Z</dcterms:created>
  <dcterms:modified xsi:type="dcterms:W3CDTF">2025-05-22T06:23:00Z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0x010100A299FF2C56AD6B4DBCBB4604F6A75C9F00B85FEDC97AF42542B41DCAF20858DA5E</vt:lpwstr>
  </property>
  <property fmtid="{D5CDD505-2E9C-101B-9397-08002B2CF9AE}" pid="3" name="_dlc_DocIdItemGuid">
    <vt:lpwstr>7dabdf95-f513-401a-9d58-20a0bf1aeb4b</vt:lpwstr>
  </property>
</Properties>
</file>